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AC" w:rsidRDefault="00486AAC" w:rsidP="00486AAC">
      <w:pPr>
        <w:pStyle w:val="Heading2"/>
        <w:jc w:val="center"/>
        <w:rPr>
          <w:rFonts w:ascii="Times New Roman" w:hAnsi="Times New Roman" w:cs="Times New Roman"/>
          <w:szCs w:val="28"/>
        </w:rPr>
      </w:pPr>
      <w:r>
        <w:rPr>
          <w:rFonts w:ascii="Times New Roman" w:hAnsi="Times New Roman" w:cs="Times New Roman"/>
          <w:szCs w:val="28"/>
        </w:rPr>
        <w:t>CHAPTER 1</w:t>
      </w:r>
    </w:p>
    <w:p w:rsidR="00486AAC" w:rsidRPr="00486AAC" w:rsidRDefault="00486AAC" w:rsidP="00486AAC"/>
    <w:p w:rsidR="00486AAC" w:rsidRPr="00AF6570" w:rsidRDefault="00486AAC" w:rsidP="00486AAC">
      <w:pPr>
        <w:pStyle w:val="Heading2"/>
        <w:rPr>
          <w:rFonts w:ascii="Times New Roman" w:hAnsi="Times New Roman" w:cs="Times New Roman"/>
          <w:sz w:val="24"/>
          <w:szCs w:val="24"/>
        </w:rPr>
      </w:pPr>
      <w:r w:rsidRPr="00623202">
        <w:rPr>
          <w:rFonts w:ascii="Times New Roman" w:hAnsi="Times New Roman" w:cs="Times New Roman"/>
          <w:szCs w:val="28"/>
        </w:rPr>
        <w:t>ACTIVITY 2</w:t>
      </w:r>
      <w:r w:rsidRPr="00AF6570">
        <w:rPr>
          <w:rFonts w:ascii="Times New Roman" w:hAnsi="Times New Roman" w:cs="Times New Roman"/>
          <w:sz w:val="24"/>
          <w:szCs w:val="24"/>
        </w:rPr>
        <w:t>: Sustainability Elevator Pitch</w:t>
      </w:r>
    </w:p>
    <w:p w:rsidR="00486AAC" w:rsidRPr="00AF6570" w:rsidRDefault="00486AAC" w:rsidP="00486AAC">
      <w:pPr>
        <w:rPr>
          <w:rFonts w:ascii="Times New Roman" w:hAnsi="Times New Roman" w:cs="Times New Roman"/>
          <w:szCs w:val="24"/>
        </w:rPr>
      </w:pPr>
      <w:r w:rsidRPr="00AF6570">
        <w:rPr>
          <w:rStyle w:val="Heading3Char"/>
          <w:rFonts w:ascii="Times New Roman" w:hAnsi="Times New Roman" w:cs="Times New Roman"/>
        </w:rPr>
        <w:t>Activity Objective:</w:t>
      </w:r>
      <w:r w:rsidRPr="00AF6570">
        <w:rPr>
          <w:rFonts w:ascii="Times New Roman" w:hAnsi="Times New Roman" w:cs="Times New Roman"/>
          <w:szCs w:val="24"/>
        </w:rPr>
        <w:t xml:space="preserve">  </w:t>
      </w:r>
      <w:r w:rsidRPr="00AF6570">
        <w:rPr>
          <w:rFonts w:ascii="Times New Roman" w:hAnsi="Times New Roman" w:cs="Times New Roman"/>
          <w:szCs w:val="24"/>
        </w:rPr>
        <w:tab/>
        <w:t>Define sustainability to someone using an elevator pitch</w:t>
      </w:r>
    </w:p>
    <w:p w:rsidR="00486AAC" w:rsidRPr="00AF6570" w:rsidRDefault="00486AAC" w:rsidP="00486AAC">
      <w:pPr>
        <w:rPr>
          <w:rFonts w:ascii="Times New Roman" w:hAnsi="Times New Roman" w:cs="Times New Roman"/>
          <w:szCs w:val="24"/>
        </w:rPr>
      </w:pPr>
      <w:r w:rsidRPr="00AF6570">
        <w:rPr>
          <w:rStyle w:val="Heading3Char"/>
          <w:rFonts w:ascii="Times New Roman" w:hAnsi="Times New Roman" w:cs="Times New Roman"/>
        </w:rPr>
        <w:t>Materials:</w:t>
      </w:r>
      <w:r w:rsidRPr="00AF6570">
        <w:rPr>
          <w:rFonts w:ascii="Times New Roman" w:hAnsi="Times New Roman" w:cs="Times New Roman"/>
          <w:szCs w:val="24"/>
        </w:rPr>
        <w:tab/>
        <w:t>Chapter 1, paper, computer, printer, willing participant</w:t>
      </w:r>
    </w:p>
    <w:p w:rsidR="00486AAC" w:rsidRPr="00AF6570" w:rsidRDefault="00486AAC" w:rsidP="00486AAC">
      <w:pPr>
        <w:rPr>
          <w:rFonts w:ascii="Times New Roman" w:hAnsi="Times New Roman" w:cs="Times New Roman"/>
          <w:szCs w:val="24"/>
        </w:rPr>
      </w:pPr>
      <w:r w:rsidRPr="00AF6570">
        <w:rPr>
          <w:rStyle w:val="Heading3Char"/>
          <w:rFonts w:ascii="Times New Roman" w:hAnsi="Times New Roman" w:cs="Times New Roman"/>
        </w:rPr>
        <w:t>REVIEW VIDEO:</w:t>
      </w:r>
      <w:r w:rsidRPr="00AF6570">
        <w:rPr>
          <w:rFonts w:ascii="Times New Roman" w:hAnsi="Times New Roman" w:cs="Times New Roman"/>
          <w:szCs w:val="24"/>
        </w:rPr>
        <w:t xml:space="preserve"> </w:t>
      </w:r>
      <w:hyperlink r:id="rId5" w:history="1">
        <w:r w:rsidRPr="00AF6570">
          <w:rPr>
            <w:rStyle w:val="Hyperlink"/>
            <w:rFonts w:ascii="Times New Roman" w:hAnsi="Times New Roman" w:cs="Times New Roman"/>
            <w:szCs w:val="24"/>
          </w:rPr>
          <w:t>https://www.youtube.com/watch?v=_5r4loXPyx8</w:t>
        </w:r>
      </w:hyperlink>
      <w:r w:rsidRPr="00AF6570">
        <w:rPr>
          <w:rFonts w:ascii="Times New Roman" w:hAnsi="Times New Roman" w:cs="Times New Roman"/>
          <w:szCs w:val="24"/>
        </w:rPr>
        <w:t xml:space="preserve"> </w:t>
      </w:r>
    </w:p>
    <w:p w:rsidR="00486AAC" w:rsidRPr="00AF6570" w:rsidRDefault="00486AAC" w:rsidP="00486AAC">
      <w:pPr>
        <w:rPr>
          <w:rFonts w:ascii="Times New Roman" w:hAnsi="Times New Roman" w:cs="Times New Roman"/>
          <w:szCs w:val="24"/>
        </w:rPr>
      </w:pPr>
      <w:r w:rsidRPr="00AF6570">
        <w:rPr>
          <w:rStyle w:val="Heading3Char"/>
          <w:rFonts w:ascii="Times New Roman" w:hAnsi="Times New Roman" w:cs="Times New Roman"/>
        </w:rPr>
        <w:t>Procedure</w:t>
      </w:r>
      <w:r>
        <w:rPr>
          <w:rFonts w:ascii="Times New Roman" w:hAnsi="Times New Roman" w:cs="Times New Roman"/>
          <w:szCs w:val="24"/>
        </w:rPr>
        <w:tab/>
        <w:t>Write an</w:t>
      </w:r>
      <w:r w:rsidRPr="00AF6570">
        <w:rPr>
          <w:rFonts w:ascii="Times New Roman" w:hAnsi="Times New Roman" w:cs="Times New Roman"/>
          <w:szCs w:val="24"/>
        </w:rPr>
        <w:t xml:space="preserve"> elevator pitch that can be delivered in 30 seconds during a typical elevator ride using the framework below:</w:t>
      </w:r>
    </w:p>
    <w:p w:rsidR="00486AAC" w:rsidRPr="00AF6570" w:rsidRDefault="00486AAC" w:rsidP="00486AAC">
      <w:pPr>
        <w:rPr>
          <w:rFonts w:ascii="Times New Roman" w:hAnsi="Times New Roman" w:cs="Times New Roman"/>
          <w:szCs w:val="24"/>
        </w:rPr>
      </w:pPr>
      <w:r w:rsidRPr="00AF6570">
        <w:rPr>
          <w:rStyle w:val="Heading3Char"/>
          <w:rFonts w:ascii="Times New Roman" w:hAnsi="Times New Roman" w:cs="Times New Roman"/>
        </w:rPr>
        <w:t>Definition</w:t>
      </w:r>
      <w:r w:rsidRPr="00AF6570">
        <w:rPr>
          <w:rStyle w:val="Heading3Char"/>
          <w:rFonts w:ascii="Times New Roman" w:hAnsi="Times New Roman" w:cs="Times New Roman"/>
        </w:rPr>
        <w:tab/>
      </w:r>
      <w:r w:rsidRPr="00AF6570">
        <w:rPr>
          <w:rFonts w:ascii="Times New Roman" w:hAnsi="Times New Roman" w:cs="Times New Roman"/>
          <w:b/>
          <w:i/>
          <w:szCs w:val="24"/>
        </w:rPr>
        <w:t>Elevator Pitch:</w:t>
      </w:r>
      <w:r w:rsidRPr="00AF6570">
        <w:rPr>
          <w:rFonts w:ascii="Times New Roman" w:hAnsi="Times New Roman" w:cs="Times New Roman"/>
          <w:szCs w:val="24"/>
        </w:rPr>
        <w:t xml:space="preserve"> An elevator pitch, elevator speech or elevator statement is a short concise summary used to quickly and simply define a process, product, service, organization, or event and its value proposition.  The name 'elevator pitch' reflects the idea that it should be possible to deliver the summary in the time span of an elevator ride, or approximately thirty seconds to two minutes and is credited to Ilene </w:t>
      </w:r>
      <w:proofErr w:type="spellStart"/>
      <w:r w:rsidRPr="00AF6570">
        <w:rPr>
          <w:rFonts w:ascii="Times New Roman" w:hAnsi="Times New Roman" w:cs="Times New Roman"/>
          <w:szCs w:val="24"/>
        </w:rPr>
        <w:t>Rosenzweig</w:t>
      </w:r>
      <w:proofErr w:type="spellEnd"/>
      <w:r w:rsidRPr="00AF6570">
        <w:rPr>
          <w:rFonts w:ascii="Times New Roman" w:hAnsi="Times New Roman" w:cs="Times New Roman"/>
          <w:szCs w:val="24"/>
        </w:rPr>
        <w:t xml:space="preserve"> and Michael Caruso for its origin (Vanity Fair Magazine).  The term itself comes from a scenario of an accidental meeting with someone important in the elevator.  If the conversation inside the elevator in those few seconds is interesting and value adding, the conversation will either continue after the elevator ride, or end in a business exchange of some sort.  Business people and politicians commonly rehearse and use elevator pitches to get their points across quickly.</w:t>
      </w:r>
    </w:p>
    <w:p w:rsidR="00486AAC" w:rsidRPr="00AF6570" w:rsidRDefault="00486AAC" w:rsidP="00486AAC">
      <w:pPr>
        <w:rPr>
          <w:rFonts w:ascii="Times New Roman" w:hAnsi="Times New Roman" w:cs="Times New Roman"/>
          <w:szCs w:val="24"/>
        </w:rPr>
      </w:pPr>
      <w:r w:rsidRPr="00AF6570">
        <w:rPr>
          <w:rFonts w:ascii="Times New Roman" w:hAnsi="Times New Roman" w:cs="Times New Roman"/>
          <w:b/>
          <w:color w:val="0000FF"/>
          <w:szCs w:val="24"/>
        </w:rPr>
        <w:t>Sustain</w:t>
      </w:r>
      <w:r w:rsidRPr="00AF6570">
        <w:rPr>
          <w:rFonts w:ascii="Times New Roman" w:hAnsi="Times New Roman" w:cs="Times New Roman"/>
          <w:szCs w:val="24"/>
        </w:rPr>
        <w:t xml:space="preserve"> means to maintain, so to be sustainable means to live, or maintain, within certain government mandated limits, which can be a challenge. Technological growth, fueled by the use of fossil fuels, makes this true today.  To live up to the sustainability challenge, we will need to change old habits and develop new ways of thinking and doing.  </w:t>
      </w:r>
    </w:p>
    <w:p w:rsidR="00486AAC" w:rsidRPr="00AF6570" w:rsidRDefault="00486AAC" w:rsidP="00486AAC">
      <w:pPr>
        <w:rPr>
          <w:rFonts w:ascii="Times New Roman" w:hAnsi="Times New Roman" w:cs="Times New Roman"/>
          <w:szCs w:val="24"/>
        </w:rPr>
      </w:pPr>
      <w:r w:rsidRPr="00AF6570">
        <w:rPr>
          <w:rFonts w:ascii="Times New Roman" w:hAnsi="Times New Roman" w:cs="Times New Roman"/>
          <w:b/>
          <w:color w:val="0000FF"/>
          <w:szCs w:val="24"/>
        </w:rPr>
        <w:t>Sustainability</w:t>
      </w:r>
      <w:r w:rsidRPr="00AF6570">
        <w:rPr>
          <w:rFonts w:ascii="Times New Roman" w:hAnsi="Times New Roman" w:cs="Times New Roman"/>
          <w:color w:val="0000FF"/>
          <w:szCs w:val="24"/>
        </w:rPr>
        <w:t xml:space="preserve"> </w:t>
      </w:r>
      <w:r w:rsidRPr="00AF6570">
        <w:rPr>
          <w:rFonts w:ascii="Times New Roman" w:hAnsi="Times New Roman" w:cs="Times New Roman"/>
          <w:szCs w:val="24"/>
        </w:rPr>
        <w:t>can improve the quality of human life while supporting ecological systems.  It somewhat conveys the idea of sustainability having quantifiable limits.  Yet, sustainability is also a call to action or a task in progress and therefore a political process, so some definitions set out common goals and values.  It is meeting current needs in an approach that does not destabilize future welfare.  Sustainability is the pursuit of long-term efficiency in all our productive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486AAC" w:rsidRPr="00AF6570" w:rsidTr="00C8678D">
        <w:tc>
          <w:tcPr>
            <w:tcW w:w="2425" w:type="dxa"/>
          </w:tcPr>
          <w:p w:rsidR="00486AAC" w:rsidRPr="00AF6570" w:rsidRDefault="00486AAC" w:rsidP="00C8678D">
            <w:pPr>
              <w:pStyle w:val="Heading3"/>
              <w:outlineLvl w:val="2"/>
              <w:rPr>
                <w:rFonts w:ascii="Times New Roman" w:hAnsi="Times New Roman" w:cs="Times New Roman"/>
              </w:rPr>
            </w:pPr>
            <w:r w:rsidRPr="00AF6570">
              <w:rPr>
                <w:rFonts w:ascii="Times New Roman" w:hAnsi="Times New Roman" w:cs="Times New Roman"/>
              </w:rPr>
              <w:lastRenderedPageBreak/>
              <w:t>KEY POINTS</w:t>
            </w:r>
          </w:p>
        </w:tc>
        <w:tc>
          <w:tcPr>
            <w:tcW w:w="6925" w:type="dxa"/>
            <w:tcBorders>
              <w:bottom w:val="single" w:sz="4" w:space="0" w:color="auto"/>
            </w:tcBorders>
          </w:tcPr>
          <w:p w:rsidR="00486AAC" w:rsidRPr="00AF6570" w:rsidRDefault="00486AAC" w:rsidP="00C8678D">
            <w:pPr>
              <w:rPr>
                <w:rFonts w:ascii="Times New Roman" w:hAnsi="Times New Roman" w:cs="Times New Roman"/>
                <w:szCs w:val="24"/>
              </w:rPr>
            </w:pPr>
            <w:r w:rsidRPr="00AF6570">
              <w:rPr>
                <w:rFonts w:ascii="Times New Roman" w:hAnsi="Times New Roman" w:cs="Times New Roman"/>
                <w:szCs w:val="24"/>
              </w:rPr>
              <w:t xml:space="preserve">Based on chapter 1 First develop a list of what could be the </w:t>
            </w:r>
            <w:r w:rsidRPr="00AF6570">
              <w:rPr>
                <w:rFonts w:ascii="Times New Roman" w:hAnsi="Times New Roman" w:cs="Times New Roman"/>
                <w:b/>
                <w:color w:val="0000FF"/>
                <w:szCs w:val="24"/>
              </w:rPr>
              <w:t xml:space="preserve">“WIIFM What’s In It For Me.”  </w:t>
            </w:r>
            <w:r w:rsidRPr="00AF6570">
              <w:rPr>
                <w:rFonts w:ascii="Times New Roman" w:hAnsi="Times New Roman" w:cs="Times New Roman"/>
                <w:szCs w:val="24"/>
              </w:rPr>
              <w:t>For example:</w:t>
            </w:r>
          </w:p>
          <w:p w:rsidR="00486AAC" w:rsidRPr="00AF6570" w:rsidRDefault="00486AAC" w:rsidP="00C8678D">
            <w:pPr>
              <w:rPr>
                <w:rFonts w:ascii="Times New Roman" w:hAnsi="Times New Roman" w:cs="Times New Roman"/>
                <w:szCs w:val="24"/>
              </w:rPr>
            </w:pPr>
            <w:r w:rsidRPr="00AF6570">
              <w:rPr>
                <w:rFonts w:ascii="Times New Roman" w:hAnsi="Times New Roman" w:cs="Times New Roman"/>
                <w:szCs w:val="24"/>
              </w:rPr>
              <w:t>Chapter 1 discussed the three pillars of sustainability: economic growth, environmental protection, and social equality along with a 4th pillar of sustainability: cultural sustainability.  .  The Circles of Sustainability as shown in Figure 1 of Chapter 2 that went on to explain in more detail these 4 pillars and it is used to understand and assess the sustainability process and manage projects directed towards sustainable outcomes.  These circles can also be used to handle inflexible problems presented by opposing parties.  Your pitch need to appeal to the intrinsic and extrinsic values of the average person you might pitch the concept to.  The appeal can be monetary or an environmental concern.  The following questions will help you to formulate your pitch:</w:t>
            </w:r>
          </w:p>
          <w:p w:rsidR="00486AAC" w:rsidRDefault="00486AAC" w:rsidP="00C8678D">
            <w:pPr>
              <w:rPr>
                <w:rFonts w:ascii="Times New Roman" w:hAnsi="Times New Roman" w:cs="Times New Roman"/>
                <w:szCs w:val="24"/>
              </w:rPr>
            </w:pPr>
            <w:r w:rsidRPr="00AF6570">
              <w:rPr>
                <w:rFonts w:ascii="Times New Roman" w:hAnsi="Times New Roman" w:cs="Times New Roman"/>
                <w:b/>
                <w:color w:val="0000FF"/>
                <w:szCs w:val="24"/>
              </w:rPr>
              <w:t>Question:</w:t>
            </w:r>
            <w:r w:rsidRPr="00AF6570">
              <w:rPr>
                <w:rFonts w:ascii="Times New Roman" w:hAnsi="Times New Roman" w:cs="Times New Roman"/>
                <w:color w:val="0000FF"/>
                <w:szCs w:val="24"/>
              </w:rPr>
              <w:t xml:space="preserve"> </w:t>
            </w:r>
            <w:r w:rsidRPr="00AF6570">
              <w:rPr>
                <w:rFonts w:ascii="Times New Roman" w:hAnsi="Times New Roman" w:cs="Times New Roman"/>
                <w:szCs w:val="24"/>
              </w:rPr>
              <w:t xml:space="preserve">How does sustainability affect someone’s pocket book or the economics of sustainability?  </w:t>
            </w:r>
          </w:p>
          <w:p w:rsidR="00486AAC" w:rsidRDefault="00486AAC" w:rsidP="00C8678D">
            <w:pPr>
              <w:rPr>
                <w:rFonts w:ascii="Times New Roman" w:hAnsi="Times New Roman" w:cs="Times New Roman"/>
                <w:szCs w:val="24"/>
              </w:rPr>
            </w:pPr>
          </w:p>
          <w:p w:rsidR="00486AAC" w:rsidRDefault="00486AAC" w:rsidP="00C8678D">
            <w:pPr>
              <w:rPr>
                <w:rFonts w:ascii="Times New Roman" w:hAnsi="Times New Roman" w:cs="Times New Roman"/>
                <w:szCs w:val="24"/>
              </w:rPr>
            </w:pPr>
          </w:p>
          <w:p w:rsidR="00486AAC" w:rsidRDefault="00486AAC" w:rsidP="00C8678D">
            <w:pPr>
              <w:rPr>
                <w:rFonts w:ascii="Times New Roman" w:hAnsi="Times New Roman" w:cs="Times New Roman"/>
                <w:szCs w:val="24"/>
              </w:rPr>
            </w:pPr>
          </w:p>
          <w:p w:rsidR="00486AAC" w:rsidRDefault="00486AAC" w:rsidP="00C8678D">
            <w:pPr>
              <w:rPr>
                <w:rFonts w:ascii="Times New Roman" w:hAnsi="Times New Roman" w:cs="Times New Roman"/>
                <w:szCs w:val="24"/>
              </w:rPr>
            </w:pPr>
          </w:p>
          <w:p w:rsidR="00486AAC" w:rsidRDefault="00486AAC" w:rsidP="00C8678D">
            <w:pPr>
              <w:rPr>
                <w:rFonts w:ascii="Times New Roman" w:hAnsi="Times New Roman" w:cs="Times New Roman"/>
                <w:szCs w:val="24"/>
              </w:rPr>
            </w:pPr>
          </w:p>
          <w:p w:rsidR="00486AAC" w:rsidRPr="00AF6570" w:rsidRDefault="00486AAC" w:rsidP="00C8678D">
            <w:pPr>
              <w:rPr>
                <w:rFonts w:ascii="Times New Roman" w:hAnsi="Times New Roman" w:cs="Times New Roman"/>
                <w:szCs w:val="24"/>
              </w:rPr>
            </w:pPr>
          </w:p>
          <w:p w:rsidR="00486AAC" w:rsidRDefault="00486AAC" w:rsidP="00C8678D">
            <w:pPr>
              <w:rPr>
                <w:rFonts w:ascii="Times New Roman" w:hAnsi="Times New Roman" w:cs="Times New Roman"/>
                <w:szCs w:val="24"/>
              </w:rPr>
            </w:pPr>
            <w:r w:rsidRPr="00AF6570">
              <w:rPr>
                <w:rFonts w:ascii="Times New Roman" w:hAnsi="Times New Roman" w:cs="Times New Roman"/>
                <w:b/>
                <w:color w:val="0000FF"/>
                <w:szCs w:val="24"/>
              </w:rPr>
              <w:t>Question:</w:t>
            </w:r>
            <w:r w:rsidRPr="00AF6570">
              <w:rPr>
                <w:rFonts w:ascii="Times New Roman" w:hAnsi="Times New Roman" w:cs="Times New Roman"/>
                <w:color w:val="0000FF"/>
                <w:szCs w:val="24"/>
              </w:rPr>
              <w:t xml:space="preserve"> </w:t>
            </w:r>
            <w:r w:rsidRPr="00AF6570">
              <w:rPr>
                <w:rFonts w:ascii="Times New Roman" w:hAnsi="Times New Roman" w:cs="Times New Roman"/>
                <w:szCs w:val="24"/>
              </w:rPr>
              <w:t>What in the field of sustainability will stimulate economic growth or how will it save someone money?</w:t>
            </w:r>
          </w:p>
          <w:p w:rsidR="00486AAC" w:rsidRDefault="00486AAC" w:rsidP="00C8678D">
            <w:pPr>
              <w:rPr>
                <w:rFonts w:ascii="Times New Roman" w:hAnsi="Times New Roman" w:cs="Times New Roman"/>
                <w:szCs w:val="24"/>
              </w:rPr>
            </w:pPr>
          </w:p>
          <w:p w:rsidR="00486AAC" w:rsidRDefault="00486AAC" w:rsidP="00C8678D">
            <w:pPr>
              <w:rPr>
                <w:rFonts w:ascii="Times New Roman" w:hAnsi="Times New Roman" w:cs="Times New Roman"/>
                <w:szCs w:val="24"/>
              </w:rPr>
            </w:pPr>
          </w:p>
          <w:p w:rsidR="00486AAC" w:rsidRDefault="00486AAC" w:rsidP="00C8678D">
            <w:pPr>
              <w:rPr>
                <w:rFonts w:ascii="Times New Roman" w:hAnsi="Times New Roman" w:cs="Times New Roman"/>
                <w:szCs w:val="24"/>
              </w:rPr>
            </w:pPr>
          </w:p>
          <w:p w:rsidR="00486AAC" w:rsidRDefault="00486AAC" w:rsidP="00C8678D">
            <w:pPr>
              <w:rPr>
                <w:rFonts w:ascii="Times New Roman" w:hAnsi="Times New Roman" w:cs="Times New Roman"/>
                <w:szCs w:val="24"/>
              </w:rPr>
            </w:pPr>
          </w:p>
          <w:p w:rsidR="00486AAC" w:rsidRDefault="00486AAC" w:rsidP="00C8678D">
            <w:pPr>
              <w:rPr>
                <w:rFonts w:ascii="Times New Roman" w:hAnsi="Times New Roman" w:cs="Times New Roman"/>
                <w:szCs w:val="24"/>
              </w:rPr>
            </w:pPr>
          </w:p>
          <w:p w:rsidR="00486AAC" w:rsidRPr="00AF6570" w:rsidRDefault="00486AAC" w:rsidP="00C8678D">
            <w:pPr>
              <w:rPr>
                <w:rFonts w:ascii="Times New Roman" w:hAnsi="Times New Roman" w:cs="Times New Roman"/>
                <w:szCs w:val="24"/>
              </w:rPr>
            </w:pPr>
          </w:p>
          <w:p w:rsidR="00486AAC" w:rsidRDefault="00486AAC" w:rsidP="00C8678D">
            <w:pPr>
              <w:rPr>
                <w:rFonts w:ascii="Times New Roman" w:hAnsi="Times New Roman" w:cs="Times New Roman"/>
                <w:szCs w:val="24"/>
              </w:rPr>
            </w:pPr>
            <w:r w:rsidRPr="00AF6570">
              <w:rPr>
                <w:rFonts w:ascii="Times New Roman" w:hAnsi="Times New Roman" w:cs="Times New Roman"/>
                <w:b/>
                <w:color w:val="0000FF"/>
                <w:szCs w:val="24"/>
              </w:rPr>
              <w:t>Question:</w:t>
            </w:r>
            <w:r w:rsidRPr="00AF6570">
              <w:rPr>
                <w:rFonts w:ascii="Times New Roman" w:hAnsi="Times New Roman" w:cs="Times New Roman"/>
                <w:color w:val="0000FF"/>
                <w:szCs w:val="24"/>
              </w:rPr>
              <w:t xml:space="preserve"> </w:t>
            </w:r>
            <w:r w:rsidRPr="00AF6570">
              <w:rPr>
                <w:rFonts w:ascii="Times New Roman" w:hAnsi="Times New Roman" w:cs="Times New Roman"/>
                <w:szCs w:val="24"/>
              </w:rPr>
              <w:t>What in the sustainability movement can improve the bottom line of the average company and put more money in someone’s pocket?</w:t>
            </w:r>
          </w:p>
          <w:p w:rsidR="00486AAC" w:rsidRDefault="00486AAC" w:rsidP="00C8678D">
            <w:pPr>
              <w:rPr>
                <w:rFonts w:ascii="Times New Roman" w:hAnsi="Times New Roman" w:cs="Times New Roman"/>
                <w:szCs w:val="24"/>
              </w:rPr>
            </w:pPr>
          </w:p>
          <w:p w:rsidR="00486AAC" w:rsidRDefault="00486AAC" w:rsidP="00C8678D">
            <w:pPr>
              <w:rPr>
                <w:rFonts w:ascii="Times New Roman" w:hAnsi="Times New Roman" w:cs="Times New Roman"/>
                <w:szCs w:val="24"/>
              </w:rPr>
            </w:pPr>
          </w:p>
          <w:p w:rsidR="00486AAC" w:rsidRDefault="00486AAC" w:rsidP="00C8678D">
            <w:pPr>
              <w:rPr>
                <w:rFonts w:ascii="Times New Roman" w:hAnsi="Times New Roman" w:cs="Times New Roman"/>
                <w:szCs w:val="24"/>
              </w:rPr>
            </w:pPr>
          </w:p>
          <w:p w:rsidR="00486AAC" w:rsidRDefault="00486AAC" w:rsidP="00C8678D">
            <w:pPr>
              <w:rPr>
                <w:rFonts w:ascii="Times New Roman" w:hAnsi="Times New Roman" w:cs="Times New Roman"/>
                <w:szCs w:val="24"/>
              </w:rPr>
            </w:pPr>
          </w:p>
          <w:p w:rsidR="00486AAC" w:rsidRDefault="00486AAC" w:rsidP="00C8678D">
            <w:pPr>
              <w:rPr>
                <w:rFonts w:ascii="Times New Roman" w:hAnsi="Times New Roman" w:cs="Times New Roman"/>
                <w:szCs w:val="24"/>
              </w:rPr>
            </w:pPr>
            <w:r w:rsidRPr="00AF6570">
              <w:rPr>
                <w:rFonts w:ascii="Times New Roman" w:hAnsi="Times New Roman" w:cs="Times New Roman"/>
                <w:szCs w:val="24"/>
              </w:rPr>
              <w:t xml:space="preserve">Did you know that the consumption of about 80% of the natural resources used each year being consumed by about 20% of the world's population.  </w:t>
            </w:r>
          </w:p>
          <w:p w:rsidR="00486AAC" w:rsidRDefault="00486AAC" w:rsidP="00C8678D">
            <w:pPr>
              <w:rPr>
                <w:rFonts w:ascii="Times New Roman" w:hAnsi="Times New Roman" w:cs="Times New Roman"/>
                <w:szCs w:val="24"/>
              </w:rPr>
            </w:pPr>
            <w:r w:rsidRPr="00AF6570">
              <w:rPr>
                <w:rFonts w:ascii="Times New Roman" w:hAnsi="Times New Roman" w:cs="Times New Roman"/>
                <w:szCs w:val="24"/>
              </w:rPr>
              <w:lastRenderedPageBreak/>
              <w:t xml:space="preserve">Sustainability can improve those odds.  </w:t>
            </w:r>
            <w:r w:rsidRPr="00AF6570">
              <w:rPr>
                <w:rFonts w:ascii="Times New Roman" w:hAnsi="Times New Roman" w:cs="Times New Roman"/>
                <w:b/>
                <w:color w:val="0000FF"/>
                <w:szCs w:val="24"/>
              </w:rPr>
              <w:t>Question:</w:t>
            </w:r>
            <w:r w:rsidRPr="00AF6570">
              <w:rPr>
                <w:rFonts w:ascii="Times New Roman" w:hAnsi="Times New Roman" w:cs="Times New Roman"/>
                <w:color w:val="0000FF"/>
                <w:szCs w:val="24"/>
              </w:rPr>
              <w:t xml:space="preserve"> </w:t>
            </w:r>
            <w:r w:rsidRPr="00AF6570">
              <w:rPr>
                <w:rFonts w:ascii="Times New Roman" w:hAnsi="Times New Roman" w:cs="Times New Roman"/>
                <w:szCs w:val="24"/>
              </w:rPr>
              <w:t>What specifically can sustainability do to improve those statistics?</w:t>
            </w:r>
          </w:p>
          <w:p w:rsidR="00486AAC" w:rsidRDefault="00486AAC" w:rsidP="00C8678D">
            <w:pPr>
              <w:rPr>
                <w:rFonts w:ascii="Times New Roman" w:hAnsi="Times New Roman" w:cs="Times New Roman"/>
                <w:szCs w:val="24"/>
              </w:rPr>
            </w:pPr>
          </w:p>
          <w:p w:rsidR="00486AAC" w:rsidRDefault="00486AAC" w:rsidP="00C8678D">
            <w:pPr>
              <w:rPr>
                <w:rFonts w:ascii="Times New Roman" w:hAnsi="Times New Roman" w:cs="Times New Roman"/>
                <w:szCs w:val="24"/>
              </w:rPr>
            </w:pPr>
          </w:p>
          <w:p w:rsidR="00486AAC" w:rsidRDefault="00486AAC" w:rsidP="00C8678D">
            <w:pPr>
              <w:rPr>
                <w:rFonts w:ascii="Times New Roman" w:hAnsi="Times New Roman" w:cs="Times New Roman"/>
                <w:szCs w:val="24"/>
              </w:rPr>
            </w:pPr>
          </w:p>
          <w:p w:rsidR="00486AAC" w:rsidRDefault="00486AAC" w:rsidP="00C8678D">
            <w:pPr>
              <w:rPr>
                <w:rFonts w:ascii="Times New Roman" w:hAnsi="Times New Roman" w:cs="Times New Roman"/>
                <w:szCs w:val="24"/>
              </w:rPr>
            </w:pPr>
          </w:p>
          <w:p w:rsidR="00486AAC" w:rsidRPr="00AF6570" w:rsidRDefault="00486AAC" w:rsidP="00C8678D">
            <w:pPr>
              <w:rPr>
                <w:rFonts w:ascii="Times New Roman" w:hAnsi="Times New Roman" w:cs="Times New Roman"/>
                <w:szCs w:val="24"/>
              </w:rPr>
            </w:pPr>
            <w:bookmarkStart w:id="0" w:name="_GoBack"/>
            <w:bookmarkEnd w:id="0"/>
          </w:p>
          <w:p w:rsidR="00486AAC" w:rsidRPr="00AF6570" w:rsidRDefault="00486AAC" w:rsidP="00C8678D">
            <w:pPr>
              <w:rPr>
                <w:rFonts w:ascii="Times New Roman" w:hAnsi="Times New Roman" w:cs="Times New Roman"/>
                <w:szCs w:val="24"/>
              </w:rPr>
            </w:pPr>
            <w:r w:rsidRPr="00AF6570">
              <w:rPr>
                <w:rFonts w:ascii="Times New Roman" w:hAnsi="Times New Roman" w:cs="Times New Roman"/>
                <w:szCs w:val="24"/>
              </w:rPr>
              <w:t xml:space="preserve">Appeal to the social inequity in the world.  The Social Equality of sustainable development </w:t>
            </w:r>
            <w:r w:rsidRPr="00AF6570">
              <w:rPr>
                <w:rFonts w:ascii="Times New Roman" w:hAnsi="Times New Roman" w:cs="Times New Roman"/>
                <w:szCs w:val="24"/>
              </w:rPr>
              <w:t>concentrates</w:t>
            </w:r>
            <w:r w:rsidRPr="00AF6570">
              <w:rPr>
                <w:rFonts w:ascii="Times New Roman" w:hAnsi="Times New Roman" w:cs="Times New Roman"/>
                <w:szCs w:val="24"/>
              </w:rPr>
              <w:t xml:space="preserve"> on the social well-being of people. There is a gap between income equality throughout the world with the rich becoming richer relative to a disappearing middle class.  </w:t>
            </w:r>
            <w:r w:rsidRPr="00AF6570">
              <w:rPr>
                <w:rFonts w:ascii="Times New Roman" w:hAnsi="Times New Roman" w:cs="Times New Roman"/>
                <w:b/>
                <w:color w:val="0000FF"/>
                <w:szCs w:val="24"/>
              </w:rPr>
              <w:t>Question:</w:t>
            </w:r>
            <w:r w:rsidRPr="00AF6570">
              <w:rPr>
                <w:rFonts w:ascii="Times New Roman" w:hAnsi="Times New Roman" w:cs="Times New Roman"/>
                <w:color w:val="0000FF"/>
                <w:szCs w:val="24"/>
              </w:rPr>
              <w:t xml:space="preserve"> </w:t>
            </w:r>
            <w:r w:rsidRPr="00AF6570">
              <w:rPr>
                <w:rFonts w:ascii="Times New Roman" w:hAnsi="Times New Roman" w:cs="Times New Roman"/>
                <w:szCs w:val="24"/>
              </w:rPr>
              <w:t>Can sustainability fix this?</w:t>
            </w:r>
          </w:p>
        </w:tc>
      </w:tr>
      <w:tr w:rsidR="00486AAC" w:rsidRPr="00AF6570" w:rsidTr="00C8678D">
        <w:tc>
          <w:tcPr>
            <w:tcW w:w="2425" w:type="dxa"/>
            <w:tcBorders>
              <w:right w:val="single" w:sz="4" w:space="0" w:color="auto"/>
            </w:tcBorders>
          </w:tcPr>
          <w:p w:rsidR="00486AAC" w:rsidRPr="00AF6570" w:rsidRDefault="00486AAC" w:rsidP="00C8678D">
            <w:pPr>
              <w:pStyle w:val="Heading3"/>
              <w:outlineLvl w:val="2"/>
              <w:rPr>
                <w:rFonts w:ascii="Times New Roman" w:hAnsi="Times New Roman" w:cs="Times New Roman"/>
              </w:rPr>
            </w:pPr>
            <w:r w:rsidRPr="00AF6570">
              <w:rPr>
                <w:rFonts w:ascii="Times New Roman" w:hAnsi="Times New Roman" w:cs="Times New Roman"/>
              </w:rPr>
              <w:lastRenderedPageBreak/>
              <w:t>ELEVATOR PITCH</w:t>
            </w:r>
          </w:p>
        </w:tc>
        <w:tc>
          <w:tcPr>
            <w:tcW w:w="6925" w:type="dxa"/>
            <w:tcBorders>
              <w:top w:val="single" w:sz="4" w:space="0" w:color="auto"/>
              <w:left w:val="single" w:sz="4" w:space="0" w:color="auto"/>
              <w:right w:val="single" w:sz="4" w:space="0" w:color="auto"/>
            </w:tcBorders>
          </w:tcPr>
          <w:p w:rsidR="00486AAC" w:rsidRPr="00AF6570" w:rsidRDefault="00486AAC" w:rsidP="00C8678D">
            <w:pPr>
              <w:rPr>
                <w:rFonts w:ascii="Times New Roman" w:hAnsi="Times New Roman" w:cs="Times New Roman"/>
                <w:b/>
                <w:color w:val="0000FF"/>
                <w:szCs w:val="24"/>
                <w:u w:val="single"/>
              </w:rPr>
            </w:pPr>
          </w:p>
        </w:tc>
      </w:tr>
      <w:tr w:rsidR="00486AAC" w:rsidRPr="00AF6570" w:rsidTr="00C8678D">
        <w:tc>
          <w:tcPr>
            <w:tcW w:w="2425" w:type="dxa"/>
            <w:tcBorders>
              <w:right w:val="single" w:sz="4" w:space="0" w:color="auto"/>
            </w:tcBorders>
          </w:tcPr>
          <w:p w:rsidR="00486AAC" w:rsidRPr="00AF6570" w:rsidRDefault="00486AAC" w:rsidP="00C8678D">
            <w:pPr>
              <w:pStyle w:val="Heading3"/>
              <w:outlineLvl w:val="2"/>
              <w:rPr>
                <w:rFonts w:ascii="Times New Roman" w:hAnsi="Times New Roman" w:cs="Times New Roman"/>
              </w:rPr>
            </w:pPr>
          </w:p>
        </w:tc>
        <w:tc>
          <w:tcPr>
            <w:tcW w:w="6925" w:type="dxa"/>
            <w:tcBorders>
              <w:left w:val="single" w:sz="4" w:space="0" w:color="auto"/>
              <w:right w:val="single" w:sz="4" w:space="0" w:color="auto"/>
            </w:tcBorders>
          </w:tcPr>
          <w:p w:rsidR="00486AAC" w:rsidRPr="00AF6570" w:rsidRDefault="00486AAC" w:rsidP="00C8678D">
            <w:pPr>
              <w:rPr>
                <w:rFonts w:ascii="Times New Roman" w:hAnsi="Times New Roman" w:cs="Times New Roman"/>
                <w:b/>
                <w:color w:val="0000FF"/>
                <w:szCs w:val="24"/>
                <w:u w:val="single"/>
              </w:rPr>
            </w:pPr>
          </w:p>
        </w:tc>
      </w:tr>
      <w:tr w:rsidR="00486AAC" w:rsidRPr="00AF6570" w:rsidTr="00C8678D">
        <w:tc>
          <w:tcPr>
            <w:tcW w:w="2425" w:type="dxa"/>
            <w:tcBorders>
              <w:right w:val="single" w:sz="4" w:space="0" w:color="auto"/>
            </w:tcBorders>
          </w:tcPr>
          <w:p w:rsidR="00486AAC" w:rsidRPr="00AF6570" w:rsidRDefault="00486AAC" w:rsidP="00C8678D">
            <w:pPr>
              <w:pStyle w:val="Heading3"/>
              <w:outlineLvl w:val="2"/>
              <w:rPr>
                <w:rFonts w:ascii="Times New Roman" w:hAnsi="Times New Roman" w:cs="Times New Roman"/>
              </w:rPr>
            </w:pPr>
          </w:p>
        </w:tc>
        <w:tc>
          <w:tcPr>
            <w:tcW w:w="6925" w:type="dxa"/>
            <w:tcBorders>
              <w:left w:val="single" w:sz="4" w:space="0" w:color="auto"/>
              <w:right w:val="single" w:sz="4" w:space="0" w:color="auto"/>
            </w:tcBorders>
          </w:tcPr>
          <w:p w:rsidR="00486AAC" w:rsidRPr="00AF6570" w:rsidRDefault="00486AAC" w:rsidP="00C8678D">
            <w:pPr>
              <w:rPr>
                <w:rFonts w:ascii="Times New Roman" w:hAnsi="Times New Roman" w:cs="Times New Roman"/>
                <w:b/>
                <w:color w:val="0000FF"/>
                <w:szCs w:val="24"/>
                <w:u w:val="single"/>
              </w:rPr>
            </w:pPr>
          </w:p>
        </w:tc>
      </w:tr>
      <w:tr w:rsidR="00486AAC" w:rsidRPr="00AF6570" w:rsidTr="00C8678D">
        <w:tc>
          <w:tcPr>
            <w:tcW w:w="2425" w:type="dxa"/>
            <w:tcBorders>
              <w:right w:val="single" w:sz="4" w:space="0" w:color="auto"/>
            </w:tcBorders>
          </w:tcPr>
          <w:p w:rsidR="00486AAC" w:rsidRPr="00AF6570" w:rsidRDefault="00486AAC" w:rsidP="00C8678D">
            <w:pPr>
              <w:pStyle w:val="Heading3"/>
              <w:outlineLvl w:val="2"/>
              <w:rPr>
                <w:rFonts w:ascii="Times New Roman" w:hAnsi="Times New Roman" w:cs="Times New Roman"/>
              </w:rPr>
            </w:pPr>
          </w:p>
        </w:tc>
        <w:tc>
          <w:tcPr>
            <w:tcW w:w="6925" w:type="dxa"/>
            <w:tcBorders>
              <w:left w:val="single" w:sz="4" w:space="0" w:color="auto"/>
              <w:right w:val="single" w:sz="4" w:space="0" w:color="auto"/>
            </w:tcBorders>
          </w:tcPr>
          <w:p w:rsidR="00486AAC" w:rsidRPr="00AF6570" w:rsidRDefault="00486AAC" w:rsidP="00C8678D">
            <w:pPr>
              <w:rPr>
                <w:rFonts w:ascii="Times New Roman" w:hAnsi="Times New Roman" w:cs="Times New Roman"/>
                <w:b/>
                <w:color w:val="0000FF"/>
                <w:szCs w:val="24"/>
                <w:u w:val="single"/>
              </w:rPr>
            </w:pPr>
          </w:p>
        </w:tc>
      </w:tr>
      <w:tr w:rsidR="00486AAC" w:rsidRPr="00AF6570" w:rsidTr="00C8678D">
        <w:tc>
          <w:tcPr>
            <w:tcW w:w="2425" w:type="dxa"/>
            <w:tcBorders>
              <w:right w:val="single" w:sz="4" w:space="0" w:color="auto"/>
            </w:tcBorders>
          </w:tcPr>
          <w:p w:rsidR="00486AAC" w:rsidRDefault="00486AAC" w:rsidP="00C8678D">
            <w:pPr>
              <w:pStyle w:val="Heading3"/>
              <w:outlineLvl w:val="2"/>
              <w:rPr>
                <w:rFonts w:ascii="Times New Roman" w:hAnsi="Times New Roman" w:cs="Times New Roman"/>
              </w:rPr>
            </w:pPr>
          </w:p>
          <w:p w:rsidR="00486AAC" w:rsidRDefault="00486AAC" w:rsidP="00C8678D"/>
          <w:p w:rsidR="00486AAC" w:rsidRDefault="00486AAC" w:rsidP="00C8678D"/>
          <w:p w:rsidR="00486AAC" w:rsidRPr="0062789B" w:rsidRDefault="00486AAC" w:rsidP="00C8678D"/>
        </w:tc>
        <w:tc>
          <w:tcPr>
            <w:tcW w:w="6925" w:type="dxa"/>
            <w:tcBorders>
              <w:left w:val="single" w:sz="4" w:space="0" w:color="auto"/>
              <w:right w:val="single" w:sz="4" w:space="0" w:color="auto"/>
            </w:tcBorders>
          </w:tcPr>
          <w:p w:rsidR="00486AAC" w:rsidRPr="00AF6570" w:rsidRDefault="00486AAC" w:rsidP="00C8678D">
            <w:pPr>
              <w:rPr>
                <w:rFonts w:ascii="Times New Roman" w:hAnsi="Times New Roman" w:cs="Times New Roman"/>
                <w:b/>
                <w:color w:val="0000FF"/>
                <w:szCs w:val="24"/>
                <w:u w:val="single"/>
              </w:rPr>
            </w:pPr>
          </w:p>
        </w:tc>
      </w:tr>
    </w:tbl>
    <w:p w:rsidR="00486AAC" w:rsidRDefault="00486AAC" w:rsidP="00486AAC">
      <w:pPr>
        <w:pStyle w:val="Heading2"/>
        <w:rPr>
          <w:rFonts w:ascii="Times New Roman" w:hAnsi="Times New Roman" w:cs="Times New Roman"/>
          <w:sz w:val="24"/>
          <w:szCs w:val="24"/>
        </w:rPr>
      </w:pPr>
    </w:p>
    <w:p w:rsidR="00486AAC" w:rsidRDefault="00486AAC" w:rsidP="00486AAC"/>
    <w:p w:rsidR="00486AAC" w:rsidRDefault="00486AAC" w:rsidP="00486AAC"/>
    <w:p w:rsidR="00486AAC" w:rsidRDefault="00486AAC" w:rsidP="00486AAC"/>
    <w:p w:rsidR="00486AAC" w:rsidRDefault="00486AAC" w:rsidP="00486AAC"/>
    <w:p w:rsidR="00486AAC" w:rsidRDefault="00486AAC" w:rsidP="00486AAC"/>
    <w:p w:rsidR="00486AAC" w:rsidRDefault="00486AAC" w:rsidP="00486AAC"/>
    <w:p w:rsidR="00486AAC" w:rsidRDefault="00486AAC" w:rsidP="00486AAC"/>
    <w:p w:rsidR="00486AAC" w:rsidRDefault="00486AAC" w:rsidP="00486AAC"/>
    <w:p w:rsidR="00486AAC" w:rsidRDefault="00486AAC" w:rsidP="00486AAC"/>
    <w:p w:rsidR="00486AAC" w:rsidRDefault="00486AAC" w:rsidP="00486AAC"/>
    <w:p w:rsidR="00486AAC" w:rsidRDefault="00486AAC" w:rsidP="00486AAC"/>
    <w:p w:rsidR="00486AAC" w:rsidRDefault="00486AAC" w:rsidP="00486AAC"/>
    <w:p w:rsidR="00486AAC" w:rsidRPr="00486AAC" w:rsidRDefault="00486AAC" w:rsidP="00486AAC"/>
    <w:tbl>
      <w:tblPr>
        <w:tblW w:w="0" w:type="auto"/>
        <w:tblLook w:val="01E0" w:firstRow="1" w:lastRow="1" w:firstColumn="1" w:lastColumn="1" w:noHBand="0" w:noVBand="0"/>
      </w:tblPr>
      <w:tblGrid>
        <w:gridCol w:w="1371"/>
        <w:gridCol w:w="8205"/>
      </w:tblGrid>
      <w:tr w:rsidR="00486AAC" w:rsidRPr="009F7B87" w:rsidTr="00C8678D">
        <w:tc>
          <w:tcPr>
            <w:tcW w:w="1605" w:type="dxa"/>
            <w:shd w:val="clear" w:color="auto" w:fill="auto"/>
          </w:tcPr>
          <w:p w:rsidR="00486AAC" w:rsidRPr="009F7B87" w:rsidRDefault="00486AAC" w:rsidP="00C8678D">
            <w:pPr>
              <w:spacing w:before="60" w:after="60"/>
              <w:jc w:val="center"/>
              <w:rPr>
                <w:rFonts w:ascii="Times New Roman" w:hAnsi="Times New Roman" w:cs="Times New Roman"/>
                <w:szCs w:val="24"/>
              </w:rPr>
            </w:pPr>
            <w:r w:rsidRPr="009F7B87">
              <w:rPr>
                <w:rFonts w:ascii="Times New Roman" w:hAnsi="Times New Roman" w:cs="Times New Roman"/>
                <w:noProof/>
                <w:szCs w:val="24"/>
              </w:rPr>
              <w:drawing>
                <wp:inline distT="0" distB="0" distL="0" distR="0" wp14:anchorId="1BEA63C5" wp14:editId="0A02372A">
                  <wp:extent cx="734060" cy="57975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486AAC" w:rsidRPr="009F7B87" w:rsidRDefault="00486AAC" w:rsidP="00C8678D">
            <w:pPr>
              <w:spacing w:before="60" w:after="60"/>
              <w:jc w:val="center"/>
              <w:rPr>
                <w:rFonts w:ascii="Times New Roman" w:hAnsi="Times New Roman" w:cs="Times New Roman"/>
                <w:color w:val="0000FF"/>
                <w:szCs w:val="24"/>
              </w:rPr>
            </w:pPr>
            <w:r w:rsidRPr="009F7B87">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486AAC" w:rsidRPr="009F7B87" w:rsidTr="00C8678D">
              <w:trPr>
                <w:tblHeader/>
                <w:jc w:val="center"/>
              </w:trPr>
              <w:tc>
                <w:tcPr>
                  <w:tcW w:w="2016" w:type="dxa"/>
                  <w:tcBorders>
                    <w:top w:val="single" w:sz="6" w:space="0" w:color="000000"/>
                    <w:bottom w:val="single" w:sz="6" w:space="0" w:color="000000"/>
                  </w:tcBorders>
                  <w:shd w:val="clear" w:color="auto" w:fill="FFFF00"/>
                </w:tcPr>
                <w:p w:rsidR="00486AAC" w:rsidRPr="009F7B87" w:rsidRDefault="00486AAC" w:rsidP="00C8678D">
                  <w:pPr>
                    <w:pStyle w:val="TableH1ctrintro"/>
                    <w:spacing w:before="0" w:after="0"/>
                    <w:rPr>
                      <w:rFonts w:ascii="Times New Roman" w:hAnsi="Times New Roman"/>
                      <w:sz w:val="24"/>
                      <w:szCs w:val="24"/>
                    </w:rPr>
                  </w:pPr>
                  <w:r w:rsidRPr="009F7B87">
                    <w:rPr>
                      <w:rFonts w:ascii="Times New Roman" w:hAnsi="Times New Roman"/>
                      <w:sz w:val="24"/>
                      <w:szCs w:val="24"/>
                    </w:rPr>
                    <w:t xml:space="preserve">4 </w:t>
                  </w:r>
                </w:p>
                <w:p w:rsidR="00486AAC" w:rsidRPr="009F7B87" w:rsidRDefault="00486AAC" w:rsidP="00C8678D">
                  <w:pPr>
                    <w:pStyle w:val="TableH1ctrintro"/>
                    <w:spacing w:before="0" w:after="0"/>
                    <w:rPr>
                      <w:rFonts w:ascii="Times New Roman" w:hAnsi="Times New Roman"/>
                      <w:sz w:val="24"/>
                      <w:szCs w:val="24"/>
                    </w:rPr>
                  </w:pPr>
                  <w:r w:rsidRPr="009F7B87">
                    <w:rPr>
                      <w:rFonts w:ascii="Times New Roman" w:hAnsi="Times New Roman"/>
                      <w:sz w:val="24"/>
                      <w:szCs w:val="24"/>
                    </w:rPr>
                    <w:t>World-Class Learner</w:t>
                  </w:r>
                </w:p>
              </w:tc>
              <w:tc>
                <w:tcPr>
                  <w:tcW w:w="2016" w:type="dxa"/>
                  <w:tcBorders>
                    <w:top w:val="single" w:sz="6" w:space="0" w:color="000000"/>
                    <w:bottom w:val="single" w:sz="6" w:space="0" w:color="000000"/>
                  </w:tcBorders>
                  <w:shd w:val="clear" w:color="auto" w:fill="FFFF00"/>
                </w:tcPr>
                <w:p w:rsidR="00486AAC" w:rsidRPr="009F7B87" w:rsidRDefault="00486AAC" w:rsidP="00C8678D">
                  <w:pPr>
                    <w:pStyle w:val="TableH1ctrintro"/>
                    <w:spacing w:before="0" w:after="0"/>
                    <w:rPr>
                      <w:rFonts w:ascii="Times New Roman" w:hAnsi="Times New Roman"/>
                      <w:sz w:val="24"/>
                      <w:szCs w:val="24"/>
                    </w:rPr>
                  </w:pPr>
                  <w:r w:rsidRPr="009F7B87">
                    <w:rPr>
                      <w:rFonts w:ascii="Times New Roman" w:hAnsi="Times New Roman"/>
                      <w:sz w:val="24"/>
                      <w:szCs w:val="24"/>
                    </w:rPr>
                    <w:t xml:space="preserve">3 </w:t>
                  </w:r>
                </w:p>
                <w:p w:rsidR="00486AAC" w:rsidRPr="009F7B87" w:rsidRDefault="00486AAC" w:rsidP="00C8678D">
                  <w:pPr>
                    <w:pStyle w:val="TableH1ctrintro"/>
                    <w:spacing w:before="0" w:after="0"/>
                    <w:rPr>
                      <w:rFonts w:ascii="Times New Roman" w:hAnsi="Times New Roman"/>
                      <w:sz w:val="24"/>
                      <w:szCs w:val="24"/>
                    </w:rPr>
                  </w:pPr>
                  <w:r w:rsidRPr="009F7B87">
                    <w:rPr>
                      <w:rFonts w:ascii="Times New Roman" w:hAnsi="Times New Roman"/>
                      <w:sz w:val="24"/>
                      <w:szCs w:val="24"/>
                    </w:rPr>
                    <w:t xml:space="preserve">Proficient </w:t>
                  </w:r>
                  <w:r w:rsidRPr="009F7B87">
                    <w:rPr>
                      <w:rFonts w:ascii="Times New Roman" w:hAnsi="Times New Roman"/>
                      <w:sz w:val="24"/>
                      <w:szCs w:val="24"/>
                    </w:rPr>
                    <w:br/>
                    <w:t>Learner</w:t>
                  </w:r>
                </w:p>
              </w:tc>
              <w:tc>
                <w:tcPr>
                  <w:tcW w:w="2016" w:type="dxa"/>
                  <w:tcBorders>
                    <w:top w:val="single" w:sz="6" w:space="0" w:color="000000"/>
                    <w:bottom w:val="single" w:sz="6" w:space="0" w:color="000000"/>
                  </w:tcBorders>
                  <w:shd w:val="clear" w:color="auto" w:fill="FFFF00"/>
                </w:tcPr>
                <w:p w:rsidR="00486AAC" w:rsidRPr="009F7B87" w:rsidRDefault="00486AAC" w:rsidP="00C8678D">
                  <w:pPr>
                    <w:pStyle w:val="TableH1ctrintro"/>
                    <w:spacing w:before="0" w:after="0"/>
                    <w:rPr>
                      <w:rFonts w:ascii="Times New Roman" w:hAnsi="Times New Roman"/>
                      <w:sz w:val="24"/>
                      <w:szCs w:val="24"/>
                    </w:rPr>
                  </w:pPr>
                  <w:r w:rsidRPr="009F7B87">
                    <w:rPr>
                      <w:rFonts w:ascii="Times New Roman" w:hAnsi="Times New Roman"/>
                      <w:sz w:val="24"/>
                      <w:szCs w:val="24"/>
                    </w:rPr>
                    <w:t>2</w:t>
                  </w:r>
                </w:p>
                <w:p w:rsidR="00486AAC" w:rsidRPr="009F7B87" w:rsidRDefault="00486AAC" w:rsidP="00C8678D">
                  <w:pPr>
                    <w:pStyle w:val="TableH1ctrintro"/>
                    <w:spacing w:before="0" w:after="0"/>
                    <w:rPr>
                      <w:rFonts w:ascii="Times New Roman" w:hAnsi="Times New Roman"/>
                      <w:sz w:val="24"/>
                      <w:szCs w:val="24"/>
                    </w:rPr>
                  </w:pPr>
                  <w:r w:rsidRPr="009F7B87">
                    <w:rPr>
                      <w:rFonts w:ascii="Times New Roman" w:hAnsi="Times New Roman"/>
                      <w:sz w:val="24"/>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486AAC" w:rsidRPr="009F7B87" w:rsidRDefault="00486AAC" w:rsidP="00C8678D">
                  <w:pPr>
                    <w:pStyle w:val="TableH1ctrintro"/>
                    <w:spacing w:before="0" w:after="0"/>
                    <w:rPr>
                      <w:rFonts w:ascii="Times New Roman" w:hAnsi="Times New Roman"/>
                      <w:sz w:val="24"/>
                      <w:szCs w:val="24"/>
                    </w:rPr>
                  </w:pPr>
                  <w:r w:rsidRPr="009F7B87">
                    <w:rPr>
                      <w:rFonts w:ascii="Times New Roman" w:hAnsi="Times New Roman"/>
                      <w:sz w:val="24"/>
                      <w:szCs w:val="24"/>
                    </w:rPr>
                    <w:t>1</w:t>
                  </w:r>
                </w:p>
                <w:p w:rsidR="00486AAC" w:rsidRPr="009F7B87" w:rsidRDefault="00486AAC" w:rsidP="00C8678D">
                  <w:pPr>
                    <w:pStyle w:val="TableH1ctrintro"/>
                    <w:spacing w:before="0" w:after="0"/>
                    <w:rPr>
                      <w:rFonts w:ascii="Times New Roman" w:hAnsi="Times New Roman"/>
                      <w:sz w:val="24"/>
                      <w:szCs w:val="24"/>
                    </w:rPr>
                  </w:pPr>
                  <w:r w:rsidRPr="009F7B87">
                    <w:rPr>
                      <w:rFonts w:ascii="Times New Roman" w:hAnsi="Times New Roman"/>
                      <w:sz w:val="24"/>
                      <w:szCs w:val="24"/>
                    </w:rPr>
                    <w:t>Emergent</w:t>
                  </w:r>
                  <w:r w:rsidRPr="009F7B87">
                    <w:rPr>
                      <w:rFonts w:ascii="Times New Roman" w:hAnsi="Times New Roman"/>
                      <w:sz w:val="24"/>
                      <w:szCs w:val="24"/>
                    </w:rPr>
                    <w:br/>
                    <w:t>Learner</w:t>
                  </w:r>
                </w:p>
              </w:tc>
            </w:tr>
            <w:tr w:rsidR="00486AAC" w:rsidRPr="009F7B87" w:rsidTr="00C8678D">
              <w:trPr>
                <w:trHeight w:val="2523"/>
                <w:jc w:val="center"/>
              </w:trPr>
              <w:tc>
                <w:tcPr>
                  <w:tcW w:w="2016" w:type="dxa"/>
                  <w:tcBorders>
                    <w:right w:val="single" w:sz="6" w:space="0" w:color="000000"/>
                  </w:tcBorders>
                </w:tcPr>
                <w:p w:rsidR="00486AAC" w:rsidRPr="009F7B87" w:rsidRDefault="00486AAC" w:rsidP="00C8678D">
                  <w:pPr>
                    <w:pStyle w:val="Tableitemctrintro"/>
                    <w:spacing w:before="0" w:after="0"/>
                    <w:jc w:val="left"/>
                    <w:rPr>
                      <w:rFonts w:ascii="Times New Roman" w:hAnsi="Times New Roman"/>
                      <w:sz w:val="24"/>
                      <w:szCs w:val="24"/>
                    </w:rPr>
                  </w:pPr>
                  <w:r w:rsidRPr="009F7B87">
                    <w:rPr>
                      <w:rFonts w:ascii="Times New Roman" w:hAnsi="Times New Roman"/>
                      <w:b/>
                      <w:bCs/>
                      <w:sz w:val="24"/>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486AAC" w:rsidRPr="009F7B87" w:rsidRDefault="00486AAC" w:rsidP="00C8678D">
                  <w:pPr>
                    <w:pStyle w:val="Tableitemctrintro"/>
                    <w:spacing w:before="0" w:after="0"/>
                    <w:jc w:val="left"/>
                    <w:rPr>
                      <w:rFonts w:ascii="Times New Roman" w:hAnsi="Times New Roman"/>
                      <w:sz w:val="24"/>
                      <w:szCs w:val="24"/>
                    </w:rPr>
                  </w:pPr>
                  <w:r w:rsidRPr="009F7B87">
                    <w:rPr>
                      <w:rFonts w:ascii="Times New Roman" w:hAnsi="Times New Roman"/>
                      <w:b/>
                      <w:bCs/>
                      <w:sz w:val="24"/>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486AAC" w:rsidRPr="009F7B87" w:rsidRDefault="00486AAC" w:rsidP="00C8678D">
                  <w:pPr>
                    <w:pStyle w:val="Tableitemctrintro"/>
                    <w:spacing w:before="0" w:after="0"/>
                    <w:jc w:val="left"/>
                    <w:rPr>
                      <w:rFonts w:ascii="Times New Roman" w:hAnsi="Times New Roman"/>
                      <w:sz w:val="24"/>
                      <w:szCs w:val="24"/>
                    </w:rPr>
                  </w:pPr>
                  <w:r w:rsidRPr="009F7B87">
                    <w:rPr>
                      <w:rFonts w:ascii="Times New Roman" w:hAnsi="Times New Roman"/>
                      <w:b/>
                      <w:bCs/>
                      <w:sz w:val="24"/>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486AAC" w:rsidRPr="009F7B87" w:rsidRDefault="00486AAC" w:rsidP="00C8678D">
                  <w:pPr>
                    <w:pStyle w:val="Tableitemctrintro"/>
                    <w:spacing w:before="0" w:after="0"/>
                    <w:jc w:val="left"/>
                    <w:rPr>
                      <w:rFonts w:ascii="Times New Roman" w:hAnsi="Times New Roman"/>
                      <w:sz w:val="24"/>
                      <w:szCs w:val="24"/>
                    </w:rPr>
                  </w:pPr>
                  <w:r w:rsidRPr="009F7B87">
                    <w:rPr>
                      <w:rFonts w:ascii="Times New Roman" w:hAnsi="Times New Roman"/>
                      <w:b/>
                      <w:bCs/>
                      <w:sz w:val="24"/>
                      <w:szCs w:val="24"/>
                    </w:rPr>
                    <w:t>Learner at this level may or may not have been exposed to knowledge, skills, &amp; attitudes required by academic standards of the project.</w:t>
                  </w:r>
                </w:p>
              </w:tc>
            </w:tr>
          </w:tbl>
          <w:p w:rsidR="00486AAC" w:rsidRPr="009F7B87" w:rsidRDefault="00486AAC" w:rsidP="00C8678D">
            <w:pPr>
              <w:rPr>
                <w:rFonts w:ascii="Times New Roman" w:hAnsi="Times New Roman" w:cs="Times New Roman"/>
                <w:szCs w:val="24"/>
              </w:rPr>
            </w:pPr>
          </w:p>
        </w:tc>
      </w:tr>
      <w:tr w:rsidR="00486AAC" w:rsidRPr="009F7B87" w:rsidTr="00C8678D">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486AAC" w:rsidRPr="009F7B87" w:rsidRDefault="00486AAC" w:rsidP="00C8678D">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486AAC" w:rsidRPr="009F7B87" w:rsidRDefault="00486AAC" w:rsidP="00C8678D">
            <w:pPr>
              <w:rPr>
                <w:rFonts w:ascii="Times New Roman" w:hAnsi="Times New Roman" w:cs="Times New Roman"/>
                <w:b/>
                <w:bCs/>
                <w:color w:val="0000FF"/>
                <w:szCs w:val="24"/>
              </w:rPr>
            </w:pPr>
            <w:r w:rsidRPr="009F7B87">
              <w:rPr>
                <w:rFonts w:ascii="Times New Roman" w:hAnsi="Times New Roman" w:cs="Times New Roman"/>
                <w:b/>
                <w:bCs/>
                <w:color w:val="0000FF"/>
                <w:szCs w:val="24"/>
              </w:rPr>
              <w:t xml:space="preserve">1= Emergent Learner    </w:t>
            </w:r>
          </w:p>
          <w:p w:rsidR="00486AAC" w:rsidRPr="009F7B87" w:rsidRDefault="00486AAC" w:rsidP="00C8678D">
            <w:pPr>
              <w:rPr>
                <w:rFonts w:ascii="Times New Roman" w:hAnsi="Times New Roman" w:cs="Times New Roman"/>
                <w:b/>
                <w:bCs/>
                <w:color w:val="0000FF"/>
                <w:szCs w:val="24"/>
              </w:rPr>
            </w:pPr>
            <w:r w:rsidRPr="009F7B87">
              <w:rPr>
                <w:rFonts w:ascii="Times New Roman" w:hAnsi="Times New Roman" w:cs="Times New Roman"/>
                <w:b/>
                <w:bCs/>
                <w:color w:val="0000FF"/>
                <w:szCs w:val="24"/>
              </w:rPr>
              <w:t>2 = Developing Learner</w:t>
            </w:r>
          </w:p>
          <w:p w:rsidR="00486AAC" w:rsidRPr="009F7B87" w:rsidRDefault="00486AAC" w:rsidP="00C8678D">
            <w:pPr>
              <w:rPr>
                <w:rFonts w:ascii="Times New Roman" w:hAnsi="Times New Roman" w:cs="Times New Roman"/>
                <w:b/>
                <w:bCs/>
                <w:color w:val="0000FF"/>
                <w:szCs w:val="24"/>
              </w:rPr>
            </w:pPr>
            <w:r w:rsidRPr="009F7B87">
              <w:rPr>
                <w:rFonts w:ascii="Times New Roman" w:hAnsi="Times New Roman" w:cs="Times New Roman"/>
                <w:b/>
                <w:bCs/>
                <w:color w:val="0000FF"/>
                <w:szCs w:val="24"/>
              </w:rPr>
              <w:t xml:space="preserve">3 = Proficient Learner   </w:t>
            </w:r>
          </w:p>
          <w:p w:rsidR="00486AAC" w:rsidRPr="009F7B87" w:rsidRDefault="00486AAC" w:rsidP="00C8678D">
            <w:pPr>
              <w:rPr>
                <w:rFonts w:ascii="Times New Roman" w:hAnsi="Times New Roman" w:cs="Times New Roman"/>
                <w:b/>
                <w:bCs/>
                <w:color w:val="0000FF"/>
                <w:szCs w:val="24"/>
              </w:rPr>
            </w:pPr>
            <w:r w:rsidRPr="009F7B87">
              <w:rPr>
                <w:rFonts w:ascii="Times New Roman" w:hAnsi="Times New Roman" w:cs="Times New Roman"/>
                <w:b/>
                <w:bCs/>
                <w:color w:val="0000FF"/>
                <w:szCs w:val="24"/>
              </w:rPr>
              <w:t>4 = World-Class Learner</w:t>
            </w:r>
          </w:p>
        </w:tc>
      </w:tr>
    </w:tbl>
    <w:p w:rsidR="00486AAC" w:rsidRDefault="00486AAC" w:rsidP="00486AAC">
      <w:pPr>
        <w:pStyle w:val="Heading2"/>
        <w:rPr>
          <w:rFonts w:ascii="Times New Roman" w:hAnsi="Times New Roman" w:cs="Times New Roman"/>
          <w:sz w:val="24"/>
          <w:szCs w:val="24"/>
        </w:rPr>
      </w:pPr>
    </w:p>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AC"/>
    <w:rsid w:val="00200B5C"/>
    <w:rsid w:val="00223317"/>
    <w:rsid w:val="00367E90"/>
    <w:rsid w:val="003F74F2"/>
    <w:rsid w:val="00423600"/>
    <w:rsid w:val="00486AAC"/>
    <w:rsid w:val="00487175"/>
    <w:rsid w:val="00515901"/>
    <w:rsid w:val="00655A27"/>
    <w:rsid w:val="00726128"/>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AC"/>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486AAC"/>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486AAC"/>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widowControl w:val="0"/>
      <w:autoSpaceDE w:val="0"/>
      <w:autoSpaceDN w:val="0"/>
      <w:adjustRightInd w:val="0"/>
      <w:spacing w:before="240" w:after="60" w:line="240" w:lineRule="atLeast"/>
      <w:jc w:val="center"/>
      <w:textAlignment w:val="center"/>
      <w:outlineLvl w:val="0"/>
    </w:pPr>
    <w:rPr>
      <w:rFonts w:asciiTheme="majorHAnsi" w:eastAsiaTheme="majorEastAsia" w:hAnsiTheme="majorHAnsi" w:cstheme="majorBidi"/>
      <w:b/>
      <w:color w:val="000000"/>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486AAC"/>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486AAC"/>
    <w:rPr>
      <w:rFonts w:ascii="Cambria" w:eastAsiaTheme="majorEastAsia" w:hAnsi="Cambria" w:cstheme="majorBidi"/>
      <w:b/>
      <w:color w:val="243F60" w:themeColor="accent1" w:themeShade="7F"/>
      <w:szCs w:val="24"/>
    </w:rPr>
  </w:style>
  <w:style w:type="table" w:styleId="TableGrid">
    <w:name w:val="Table Grid"/>
    <w:basedOn w:val="TableNormal"/>
    <w:uiPriority w:val="39"/>
    <w:rsid w:val="00486AAC"/>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AAC"/>
    <w:rPr>
      <w:color w:val="0000FF" w:themeColor="hyperlink"/>
      <w:u w:val="single"/>
    </w:rPr>
  </w:style>
  <w:style w:type="paragraph" w:customStyle="1" w:styleId="Tableitemctrintro">
    <w:name w:val="Table item ctr (intro)"/>
    <w:basedOn w:val="Normal"/>
    <w:rsid w:val="00486AAC"/>
    <w:pPr>
      <w:overflowPunct w:val="0"/>
      <w:autoSpaceDE w:val="0"/>
      <w:autoSpaceDN w:val="0"/>
      <w:adjustRightInd w:val="0"/>
      <w:spacing w:before="80" w:after="80" w:line="240" w:lineRule="auto"/>
      <w:ind w:left="-72" w:right="-72"/>
      <w:jc w:val="center"/>
      <w:textAlignment w:val="baseline"/>
    </w:pPr>
    <w:rPr>
      <w:rFonts w:ascii="Arial" w:eastAsia="Times New Roman" w:hAnsi="Arial" w:cs="Times New Roman"/>
      <w:sz w:val="20"/>
      <w:szCs w:val="20"/>
    </w:rPr>
  </w:style>
  <w:style w:type="paragraph" w:customStyle="1" w:styleId="TableH1ctrintro">
    <w:name w:val="Table H1 ctr (intro)"/>
    <w:basedOn w:val="Normal"/>
    <w:rsid w:val="00486AAC"/>
    <w:pPr>
      <w:keepNext/>
      <w:overflowPunct w:val="0"/>
      <w:autoSpaceDE w:val="0"/>
      <w:autoSpaceDN w:val="0"/>
      <w:adjustRightInd w:val="0"/>
      <w:spacing w:before="80" w:after="80" w:line="240" w:lineRule="auto"/>
      <w:jc w:val="center"/>
      <w:textAlignment w:val="baseline"/>
    </w:pPr>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486AA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AC"/>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AC"/>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486AAC"/>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486AAC"/>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widowControl w:val="0"/>
      <w:autoSpaceDE w:val="0"/>
      <w:autoSpaceDN w:val="0"/>
      <w:adjustRightInd w:val="0"/>
      <w:spacing w:before="240" w:after="60" w:line="240" w:lineRule="atLeast"/>
      <w:jc w:val="center"/>
      <w:textAlignment w:val="center"/>
      <w:outlineLvl w:val="0"/>
    </w:pPr>
    <w:rPr>
      <w:rFonts w:asciiTheme="majorHAnsi" w:eastAsiaTheme="majorEastAsia" w:hAnsiTheme="majorHAnsi" w:cstheme="majorBidi"/>
      <w:b/>
      <w:color w:val="000000"/>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486AAC"/>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486AAC"/>
    <w:rPr>
      <w:rFonts w:ascii="Cambria" w:eastAsiaTheme="majorEastAsia" w:hAnsi="Cambria" w:cstheme="majorBidi"/>
      <w:b/>
      <w:color w:val="243F60" w:themeColor="accent1" w:themeShade="7F"/>
      <w:szCs w:val="24"/>
    </w:rPr>
  </w:style>
  <w:style w:type="table" w:styleId="TableGrid">
    <w:name w:val="Table Grid"/>
    <w:basedOn w:val="TableNormal"/>
    <w:uiPriority w:val="39"/>
    <w:rsid w:val="00486AAC"/>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AAC"/>
    <w:rPr>
      <w:color w:val="0000FF" w:themeColor="hyperlink"/>
      <w:u w:val="single"/>
    </w:rPr>
  </w:style>
  <w:style w:type="paragraph" w:customStyle="1" w:styleId="Tableitemctrintro">
    <w:name w:val="Table item ctr (intro)"/>
    <w:basedOn w:val="Normal"/>
    <w:rsid w:val="00486AAC"/>
    <w:pPr>
      <w:overflowPunct w:val="0"/>
      <w:autoSpaceDE w:val="0"/>
      <w:autoSpaceDN w:val="0"/>
      <w:adjustRightInd w:val="0"/>
      <w:spacing w:before="80" w:after="80" w:line="240" w:lineRule="auto"/>
      <w:ind w:left="-72" w:right="-72"/>
      <w:jc w:val="center"/>
      <w:textAlignment w:val="baseline"/>
    </w:pPr>
    <w:rPr>
      <w:rFonts w:ascii="Arial" w:eastAsia="Times New Roman" w:hAnsi="Arial" w:cs="Times New Roman"/>
      <w:sz w:val="20"/>
      <w:szCs w:val="20"/>
    </w:rPr>
  </w:style>
  <w:style w:type="paragraph" w:customStyle="1" w:styleId="TableH1ctrintro">
    <w:name w:val="Table H1 ctr (intro)"/>
    <w:basedOn w:val="Normal"/>
    <w:rsid w:val="00486AAC"/>
    <w:pPr>
      <w:keepNext/>
      <w:overflowPunct w:val="0"/>
      <w:autoSpaceDE w:val="0"/>
      <w:autoSpaceDN w:val="0"/>
      <w:adjustRightInd w:val="0"/>
      <w:spacing w:before="80" w:after="80" w:line="240" w:lineRule="auto"/>
      <w:jc w:val="center"/>
      <w:textAlignment w:val="baseline"/>
    </w:pPr>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486AA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AC"/>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s://www.youtube.com/watch?v=_5r4loXPyx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2017-03-31T14:03:00Z</dcterms:created>
  <dcterms:modified xsi:type="dcterms:W3CDTF">2017-03-31T14:07:00Z</dcterms:modified>
</cp:coreProperties>
</file>