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CA" w:rsidRPr="00766DC8" w:rsidRDefault="00782BCA" w:rsidP="00782BCA">
      <w:pPr>
        <w:pStyle w:val="Heading1"/>
        <w:jc w:val="center"/>
        <w:rPr>
          <w:rFonts w:ascii="Times New Roman" w:hAnsi="Times New Roman" w:cs="Times New Roman"/>
          <w:b w:val="0"/>
          <w:sz w:val="28"/>
          <w:szCs w:val="28"/>
        </w:rPr>
      </w:pPr>
      <w:r w:rsidRPr="00766DC8">
        <w:rPr>
          <w:rFonts w:ascii="Times New Roman" w:hAnsi="Times New Roman" w:cs="Times New Roman"/>
          <w:sz w:val="28"/>
          <w:szCs w:val="28"/>
        </w:rPr>
        <w:t>CHAPTER 2</w:t>
      </w:r>
      <w:r>
        <w:rPr>
          <w:rFonts w:ascii="Times New Roman" w:hAnsi="Times New Roman" w:cs="Times New Roman"/>
          <w:sz w:val="28"/>
          <w:szCs w:val="28"/>
        </w:rPr>
        <w:t>-</w:t>
      </w:r>
      <w:r w:rsidRPr="00766DC8">
        <w:rPr>
          <w:rFonts w:ascii="Times New Roman" w:hAnsi="Times New Roman" w:cs="Times New Roman"/>
          <w:sz w:val="28"/>
          <w:szCs w:val="28"/>
        </w:rPr>
        <w:t xml:space="preserve"> PLANET, PEOPLE, PROFIT</w:t>
      </w:r>
    </w:p>
    <w:p w:rsidR="00782BCA" w:rsidRPr="003A13E6" w:rsidRDefault="00782BCA" w:rsidP="00782BCA">
      <w:pPr>
        <w:pStyle w:val="Heading2"/>
        <w:rPr>
          <w:rFonts w:ascii="Times New Roman" w:hAnsi="Times New Roman" w:cs="Times New Roman"/>
          <w:sz w:val="24"/>
          <w:szCs w:val="24"/>
        </w:rPr>
      </w:pPr>
      <w:r w:rsidRPr="0083007F">
        <w:rPr>
          <w:rFonts w:ascii="Times New Roman" w:hAnsi="Times New Roman" w:cs="Times New Roman"/>
          <w:szCs w:val="28"/>
        </w:rPr>
        <w:t>ACTIVITY 1</w:t>
      </w:r>
      <w:r>
        <w:rPr>
          <w:rFonts w:ascii="Times New Roman" w:hAnsi="Times New Roman" w:cs="Times New Roman"/>
          <w:sz w:val="24"/>
          <w:szCs w:val="24"/>
        </w:rPr>
        <w:t xml:space="preserve">: </w:t>
      </w:r>
      <w:r w:rsidRPr="003A13E6">
        <w:rPr>
          <w:rFonts w:ascii="Times New Roman" w:hAnsi="Times New Roman" w:cs="Times New Roman"/>
          <w:sz w:val="24"/>
          <w:szCs w:val="24"/>
        </w:rPr>
        <w:t>TBL (Triple Bottom Line) vs. S (Sustainability)-TBL</w:t>
      </w:r>
    </w:p>
    <w:p w:rsidR="00782BCA" w:rsidRPr="003A13E6" w:rsidRDefault="00782BCA" w:rsidP="00782BCA">
      <w:pPr>
        <w:spacing w:before="0" w:after="160"/>
        <w:rPr>
          <w:rFonts w:ascii="Times New Roman" w:hAnsi="Times New Roman" w:cs="Times New Roman"/>
          <w:szCs w:val="24"/>
        </w:rPr>
      </w:pPr>
      <w:r w:rsidRPr="003A13E6">
        <w:rPr>
          <w:rStyle w:val="Heading3Char"/>
          <w:rFonts w:ascii="Times New Roman" w:hAnsi="Times New Roman" w:cs="Times New Roman"/>
        </w:rPr>
        <w:t>Activity Objective</w:t>
      </w:r>
      <w:r w:rsidRPr="003A13E6">
        <w:rPr>
          <w:rFonts w:ascii="Times New Roman" w:hAnsi="Times New Roman" w:cs="Times New Roman"/>
          <w:szCs w:val="24"/>
        </w:rPr>
        <w:t>: Describe the three component</w:t>
      </w:r>
      <w:r>
        <w:rPr>
          <w:rFonts w:ascii="Times New Roman" w:hAnsi="Times New Roman" w:cs="Times New Roman"/>
          <w:szCs w:val="24"/>
        </w:rPr>
        <w:t>s</w:t>
      </w:r>
      <w:r w:rsidRPr="003A13E6">
        <w:rPr>
          <w:rFonts w:ascii="Times New Roman" w:hAnsi="Times New Roman" w:cs="Times New Roman"/>
          <w:szCs w:val="24"/>
        </w:rPr>
        <w:t xml:space="preserve"> of Sustainability Triple Bottom Line and provide examples of each component and explain the relationship between planet, people, and profit in the manufacture of a fictitious product that could affect the environment.</w:t>
      </w:r>
    </w:p>
    <w:p w:rsidR="00782BCA" w:rsidRPr="003A13E6" w:rsidRDefault="00782BCA" w:rsidP="00782BCA">
      <w:pPr>
        <w:spacing w:before="0" w:after="160"/>
        <w:rPr>
          <w:rFonts w:ascii="Times New Roman" w:hAnsi="Times New Roman" w:cs="Times New Roman"/>
          <w:szCs w:val="24"/>
        </w:rPr>
      </w:pPr>
      <w:r w:rsidRPr="003A13E6">
        <w:rPr>
          <w:rStyle w:val="Heading3Char"/>
          <w:rFonts w:ascii="Times New Roman" w:hAnsi="Times New Roman" w:cs="Times New Roman"/>
        </w:rPr>
        <w:t xml:space="preserve">Chapter 2 Definition: </w:t>
      </w:r>
      <w:r w:rsidRPr="003A13E6">
        <w:rPr>
          <w:rFonts w:ascii="Times New Roman" w:hAnsi="Times New Roman" w:cs="Times New Roman"/>
          <w:szCs w:val="24"/>
        </w:rPr>
        <w:t xml:space="preserve">People, Planet and Profit </w:t>
      </w:r>
      <w:r>
        <w:rPr>
          <w:rFonts w:ascii="Times New Roman" w:hAnsi="Times New Roman" w:cs="Times New Roman"/>
          <w:szCs w:val="24"/>
        </w:rPr>
        <w:t xml:space="preserve">chapter </w:t>
      </w:r>
      <w:r w:rsidRPr="003A13E6">
        <w:rPr>
          <w:rFonts w:ascii="Times New Roman" w:hAnsi="Times New Roman" w:cs="Times New Roman"/>
          <w:szCs w:val="24"/>
        </w:rPr>
        <w:t>describe</w:t>
      </w:r>
      <w:r>
        <w:rPr>
          <w:rFonts w:ascii="Times New Roman" w:hAnsi="Times New Roman" w:cs="Times New Roman"/>
          <w:szCs w:val="24"/>
        </w:rPr>
        <w:t>s</w:t>
      </w:r>
      <w:r w:rsidRPr="003A13E6">
        <w:rPr>
          <w:rFonts w:ascii="Times New Roman" w:hAnsi="Times New Roman" w:cs="Times New Roman"/>
          <w:szCs w:val="24"/>
        </w:rPr>
        <w:t xml:space="preserve"> the Triple bottom line (TBL) process within the goal</w:t>
      </w:r>
      <w:r>
        <w:rPr>
          <w:rFonts w:ascii="Times New Roman" w:hAnsi="Times New Roman" w:cs="Times New Roman"/>
          <w:szCs w:val="24"/>
        </w:rPr>
        <w:t>s</w:t>
      </w:r>
      <w:r w:rsidRPr="003A13E6">
        <w:rPr>
          <w:rFonts w:ascii="Times New Roman" w:hAnsi="Times New Roman" w:cs="Times New Roman"/>
          <w:szCs w:val="24"/>
        </w:rPr>
        <w:t xml:space="preserve"> of sustainability, which consists of social equity, economic, and environmental factors.  The normal accounting bottom line refers to either the profit or loss that is recorded at the very bottom line of the business balance sheet with expenses on one side and income on the other side.  S-TBL (Sustainability Triple Bottom Line) accounting expands the traditional reporting framework to take into account social and environmental performance in addition to the financial performance.</w:t>
      </w:r>
    </w:p>
    <w:p w:rsidR="00782BCA" w:rsidRPr="003A13E6" w:rsidRDefault="00782BCA" w:rsidP="00782BCA">
      <w:pPr>
        <w:spacing w:before="0" w:after="160"/>
        <w:rPr>
          <w:rFonts w:ascii="Times New Roman" w:hAnsi="Times New Roman" w:cs="Times New Roman"/>
          <w:szCs w:val="24"/>
        </w:rPr>
      </w:pPr>
      <w:r w:rsidRPr="003A13E6">
        <w:rPr>
          <w:rStyle w:val="Heading3Char"/>
          <w:rFonts w:ascii="Times New Roman" w:hAnsi="Times New Roman" w:cs="Times New Roman"/>
        </w:rPr>
        <w:t>REVIEW TBL VIDEO:</w:t>
      </w:r>
      <w:r w:rsidRPr="003A13E6">
        <w:rPr>
          <w:rFonts w:ascii="Times New Roman" w:hAnsi="Times New Roman" w:cs="Times New Roman"/>
          <w:szCs w:val="24"/>
        </w:rPr>
        <w:t xml:space="preserve"> </w:t>
      </w:r>
      <w:hyperlink r:id="rId6" w:history="1">
        <w:r w:rsidRPr="003A13E6">
          <w:rPr>
            <w:rStyle w:val="Hyperlink"/>
            <w:rFonts w:ascii="Times New Roman" w:hAnsi="Times New Roman" w:cs="Times New Roman"/>
          </w:rPr>
          <w:t>https://www.youtube.com/watch?v=K1ezwDSij6M</w:t>
        </w:r>
      </w:hyperlink>
      <w:r w:rsidRPr="003A13E6">
        <w:rPr>
          <w:rFonts w:ascii="Times New Roman" w:hAnsi="Times New Roman" w:cs="Times New Roman"/>
          <w:szCs w:val="24"/>
        </w:rPr>
        <w:t xml:space="preserve"> </w:t>
      </w:r>
    </w:p>
    <w:p w:rsidR="00782BCA" w:rsidRPr="003A13E6" w:rsidRDefault="00782BCA" w:rsidP="00782BCA">
      <w:pPr>
        <w:spacing w:before="0" w:after="160"/>
        <w:rPr>
          <w:rFonts w:ascii="Times New Roman" w:hAnsi="Times New Roman" w:cs="Times New Roman"/>
          <w:szCs w:val="24"/>
        </w:rPr>
      </w:pPr>
      <w:r w:rsidRPr="003A13E6">
        <w:rPr>
          <w:rStyle w:val="Heading3Char"/>
          <w:rFonts w:ascii="Times New Roman" w:hAnsi="Times New Roman" w:cs="Times New Roman"/>
        </w:rPr>
        <w:t>Materials:</w:t>
      </w:r>
      <w:r w:rsidRPr="003A13E6">
        <w:rPr>
          <w:rFonts w:ascii="Times New Roman" w:hAnsi="Times New Roman" w:cs="Times New Roman"/>
          <w:szCs w:val="24"/>
        </w:rPr>
        <w:tab/>
        <w:t>Chapter 2, paper, computer, printer. Internet Access</w:t>
      </w:r>
    </w:p>
    <w:p w:rsidR="00782BCA" w:rsidRPr="003A13E6" w:rsidRDefault="00782BCA" w:rsidP="00782BCA">
      <w:pPr>
        <w:pStyle w:val="Heading3"/>
        <w:rPr>
          <w:rFonts w:ascii="Times New Roman" w:hAnsi="Times New Roman" w:cs="Times New Roman"/>
        </w:rPr>
      </w:pPr>
      <w:r w:rsidRPr="003A13E6">
        <w:rPr>
          <w:rFonts w:ascii="Times New Roman" w:hAnsi="Times New Roman" w:cs="Times New Roman"/>
        </w:rPr>
        <w:t xml:space="preserve">Procedure: </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Work as partners or small  teams</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 xml:space="preserve">Based on the text in chapter 2 and an Internet </w:t>
      </w:r>
      <w:proofErr w:type="gramStart"/>
      <w:r w:rsidRPr="003A13E6">
        <w:rPr>
          <w:rFonts w:ascii="Times New Roman" w:hAnsi="Times New Roman" w:cs="Times New Roman"/>
          <w:szCs w:val="24"/>
        </w:rPr>
        <w:t>search,</w:t>
      </w:r>
      <w:proofErr w:type="gramEnd"/>
      <w:r w:rsidRPr="003A13E6">
        <w:rPr>
          <w:rFonts w:ascii="Times New Roman" w:hAnsi="Times New Roman" w:cs="Times New Roman"/>
          <w:szCs w:val="24"/>
        </w:rPr>
        <w:t xml:space="preserve"> describe in detail the three components of Triple bottom line (TBL) process within the goal of sustainability using a three column format and provide examples of each.</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 xml:space="preserve">Create a VENN diagram showing the results of number 2 </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Define a fictitious product to explain the relationship between planet, people, and profit in this product’s manufacture.</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Use the text as a guide to explain the relationship for your product</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Develop an Eco</w:t>
      </w:r>
      <w:r>
        <w:rPr>
          <w:rFonts w:ascii="Times New Roman" w:hAnsi="Times New Roman" w:cs="Times New Roman"/>
          <w:szCs w:val="24"/>
        </w:rPr>
        <w:t xml:space="preserve"> </w:t>
      </w:r>
      <w:bookmarkStart w:id="0" w:name="_GoBack"/>
      <w:bookmarkEnd w:id="0"/>
      <w:r w:rsidRPr="003A13E6">
        <w:rPr>
          <w:rFonts w:ascii="Times New Roman" w:hAnsi="Times New Roman" w:cs="Times New Roman"/>
          <w:szCs w:val="24"/>
        </w:rPr>
        <w:t>Budget for your product</w:t>
      </w:r>
    </w:p>
    <w:p w:rsidR="00782BCA" w:rsidRPr="003A13E6" w:rsidRDefault="00782BCA" w:rsidP="00782BCA">
      <w:pPr>
        <w:pStyle w:val="ListParagraph"/>
        <w:numPr>
          <w:ilvl w:val="0"/>
          <w:numId w:val="1"/>
        </w:numPr>
        <w:rPr>
          <w:rFonts w:ascii="Times New Roman" w:hAnsi="Times New Roman" w:cs="Times New Roman"/>
          <w:szCs w:val="24"/>
        </w:rPr>
      </w:pPr>
      <w:r w:rsidRPr="003A13E6">
        <w:rPr>
          <w:rFonts w:ascii="Times New Roman" w:hAnsi="Times New Roman" w:cs="Times New Roman"/>
          <w:szCs w:val="24"/>
        </w:rPr>
        <w:t xml:space="preserve">Provide a criticism, you might expect for the S-TBL approach. </w:t>
      </w:r>
    </w:p>
    <w:p w:rsidR="00782BCA" w:rsidRPr="003A13E6" w:rsidRDefault="00782BCA" w:rsidP="00782BCA">
      <w:pPr>
        <w:pStyle w:val="Figure"/>
        <w:rPr>
          <w:rFonts w:ascii="Times New Roman" w:hAnsi="Times New Roman"/>
          <w:sz w:val="24"/>
        </w:rPr>
      </w:pPr>
      <w:r w:rsidRPr="003A13E6">
        <w:rPr>
          <w:rFonts w:ascii="Times New Roman" w:hAnsi="Times New Roman"/>
          <w:noProof/>
          <w:sz w:val="24"/>
        </w:rPr>
        <w:drawing>
          <wp:inline distT="0" distB="0" distL="0" distR="0" wp14:anchorId="49A7F72C" wp14:editId="4BC2354A">
            <wp:extent cx="3000778" cy="21860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865" cy="2197802"/>
                    </a:xfrm>
                    <a:prstGeom prst="rect">
                      <a:avLst/>
                    </a:prstGeom>
                    <a:noFill/>
                  </pic:spPr>
                </pic:pic>
              </a:graphicData>
            </a:graphic>
          </wp:inline>
        </w:drawing>
      </w:r>
    </w:p>
    <w:p w:rsidR="00782BCA" w:rsidRPr="003A13E6" w:rsidRDefault="00782BCA" w:rsidP="00782BCA">
      <w:pPr>
        <w:pStyle w:val="Figure"/>
        <w:rPr>
          <w:rFonts w:ascii="Times New Roman" w:hAnsi="Times New Roman"/>
          <w:sz w:val="24"/>
        </w:rPr>
      </w:pPr>
      <w:r w:rsidRPr="003A13E6">
        <w:rPr>
          <w:rFonts w:ascii="Times New Roman" w:hAnsi="Times New Roman"/>
          <w:sz w:val="24"/>
        </w:rPr>
        <w:t xml:space="preserve">Figure 3 from Chapter 2 </w:t>
      </w:r>
    </w:p>
    <w:tbl>
      <w:tblPr>
        <w:tblW w:w="0" w:type="auto"/>
        <w:tblLook w:val="01E0" w:firstRow="1" w:lastRow="1" w:firstColumn="1" w:lastColumn="1" w:noHBand="0" w:noVBand="0"/>
      </w:tblPr>
      <w:tblGrid>
        <w:gridCol w:w="1371"/>
        <w:gridCol w:w="8205"/>
      </w:tblGrid>
      <w:tr w:rsidR="00782BCA" w:rsidRPr="009F7B87" w:rsidTr="00345EAA">
        <w:tc>
          <w:tcPr>
            <w:tcW w:w="1605" w:type="dxa"/>
            <w:shd w:val="clear" w:color="auto" w:fill="auto"/>
          </w:tcPr>
          <w:p w:rsidR="00782BCA" w:rsidRPr="009F7B87" w:rsidRDefault="00782BCA" w:rsidP="00345EAA">
            <w:pPr>
              <w:spacing w:before="60" w:after="60"/>
              <w:jc w:val="center"/>
              <w:rPr>
                <w:rFonts w:ascii="Times New Roman" w:hAnsi="Times New Roman" w:cs="Times New Roman"/>
                <w:szCs w:val="24"/>
              </w:rPr>
            </w:pPr>
            <w:r w:rsidRPr="009F7B87">
              <w:rPr>
                <w:rFonts w:ascii="Times New Roman" w:hAnsi="Times New Roman" w:cs="Times New Roman"/>
                <w:noProof/>
                <w:szCs w:val="24"/>
              </w:rPr>
              <w:lastRenderedPageBreak/>
              <w:drawing>
                <wp:inline distT="0" distB="0" distL="0" distR="0" wp14:anchorId="4E955AA2" wp14:editId="52C2DCA8">
                  <wp:extent cx="734060" cy="5797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782BCA" w:rsidRPr="009F7B87" w:rsidRDefault="00782BCA" w:rsidP="00345EAA">
            <w:pPr>
              <w:spacing w:before="60" w:after="60"/>
              <w:jc w:val="center"/>
              <w:rPr>
                <w:rFonts w:ascii="Times New Roman" w:hAnsi="Times New Roman" w:cs="Times New Roman"/>
                <w:color w:val="0000FF"/>
                <w:szCs w:val="24"/>
              </w:rPr>
            </w:pPr>
            <w:r w:rsidRPr="009F7B8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782BCA" w:rsidRPr="009F7B87" w:rsidTr="00345EAA">
              <w:trPr>
                <w:tblHeader/>
                <w:jc w:val="center"/>
              </w:trPr>
              <w:tc>
                <w:tcPr>
                  <w:tcW w:w="2016" w:type="dxa"/>
                  <w:tcBorders>
                    <w:top w:val="single" w:sz="6" w:space="0" w:color="000000"/>
                    <w:bottom w:val="single" w:sz="6" w:space="0" w:color="000000"/>
                  </w:tcBorders>
                  <w:shd w:val="clear" w:color="auto" w:fill="FFFF00"/>
                </w:tcPr>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 xml:space="preserve">4 </w:t>
                  </w:r>
                </w:p>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World-Class Learner</w:t>
                  </w:r>
                </w:p>
              </w:tc>
              <w:tc>
                <w:tcPr>
                  <w:tcW w:w="2016" w:type="dxa"/>
                  <w:tcBorders>
                    <w:top w:val="single" w:sz="6" w:space="0" w:color="000000"/>
                    <w:bottom w:val="single" w:sz="6" w:space="0" w:color="000000"/>
                  </w:tcBorders>
                  <w:shd w:val="clear" w:color="auto" w:fill="FFFF00"/>
                </w:tcPr>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 xml:space="preserve">3 </w:t>
                  </w:r>
                </w:p>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 xml:space="preserve">Proficient </w:t>
                  </w:r>
                  <w:r w:rsidRPr="009F7B87">
                    <w:rPr>
                      <w:rFonts w:ascii="Times New Roman" w:hAnsi="Times New Roman"/>
                      <w:sz w:val="24"/>
                      <w:szCs w:val="24"/>
                    </w:rPr>
                    <w:br/>
                    <w:t>Learner</w:t>
                  </w:r>
                </w:p>
              </w:tc>
              <w:tc>
                <w:tcPr>
                  <w:tcW w:w="2016" w:type="dxa"/>
                  <w:tcBorders>
                    <w:top w:val="single" w:sz="6" w:space="0" w:color="000000"/>
                    <w:bottom w:val="single" w:sz="6" w:space="0" w:color="000000"/>
                  </w:tcBorders>
                  <w:shd w:val="clear" w:color="auto" w:fill="FFFF00"/>
                </w:tcPr>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2</w:t>
                  </w:r>
                </w:p>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1</w:t>
                  </w:r>
                </w:p>
                <w:p w:rsidR="00782BCA" w:rsidRPr="009F7B87" w:rsidRDefault="00782BCA" w:rsidP="00345EAA">
                  <w:pPr>
                    <w:pStyle w:val="TableH1ctrintro"/>
                    <w:spacing w:before="0" w:after="0"/>
                    <w:rPr>
                      <w:rFonts w:ascii="Times New Roman" w:hAnsi="Times New Roman"/>
                      <w:sz w:val="24"/>
                      <w:szCs w:val="24"/>
                    </w:rPr>
                  </w:pPr>
                  <w:r w:rsidRPr="009F7B87">
                    <w:rPr>
                      <w:rFonts w:ascii="Times New Roman" w:hAnsi="Times New Roman"/>
                      <w:sz w:val="24"/>
                      <w:szCs w:val="24"/>
                    </w:rPr>
                    <w:t>Emergent</w:t>
                  </w:r>
                  <w:r w:rsidRPr="009F7B87">
                    <w:rPr>
                      <w:rFonts w:ascii="Times New Roman" w:hAnsi="Times New Roman"/>
                      <w:sz w:val="24"/>
                      <w:szCs w:val="24"/>
                    </w:rPr>
                    <w:br/>
                    <w:t>Learner</w:t>
                  </w:r>
                </w:p>
              </w:tc>
            </w:tr>
            <w:tr w:rsidR="00782BCA" w:rsidRPr="009F7B87" w:rsidTr="00345EAA">
              <w:trPr>
                <w:trHeight w:val="2523"/>
                <w:jc w:val="center"/>
              </w:trPr>
              <w:tc>
                <w:tcPr>
                  <w:tcW w:w="2016" w:type="dxa"/>
                  <w:tcBorders>
                    <w:right w:val="single" w:sz="6" w:space="0" w:color="000000"/>
                  </w:tcBorders>
                </w:tcPr>
                <w:p w:rsidR="00782BCA" w:rsidRPr="009F7B87" w:rsidRDefault="00782BCA" w:rsidP="00345EAA">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782BCA" w:rsidRPr="009F7B87" w:rsidRDefault="00782BCA" w:rsidP="00345EAA">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782BCA" w:rsidRPr="009F7B87" w:rsidRDefault="00782BCA" w:rsidP="00345EAA">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782BCA" w:rsidRPr="009F7B87" w:rsidRDefault="00782BCA" w:rsidP="00345EAA">
                  <w:pPr>
                    <w:pStyle w:val="Tableitemctrintro"/>
                    <w:spacing w:before="0" w:after="0"/>
                    <w:jc w:val="left"/>
                    <w:rPr>
                      <w:rFonts w:ascii="Times New Roman" w:hAnsi="Times New Roman"/>
                      <w:sz w:val="24"/>
                      <w:szCs w:val="24"/>
                    </w:rPr>
                  </w:pPr>
                  <w:r w:rsidRPr="009F7B87">
                    <w:rPr>
                      <w:rFonts w:ascii="Times New Roman" w:hAnsi="Times New Roman"/>
                      <w:b/>
                      <w:bCs/>
                      <w:sz w:val="24"/>
                      <w:szCs w:val="24"/>
                    </w:rPr>
                    <w:t>Learner at this level may or may not have been exposed to knowledge, skills, &amp; attitudes required by academic standards of the project.</w:t>
                  </w:r>
                </w:p>
              </w:tc>
            </w:tr>
          </w:tbl>
          <w:p w:rsidR="00782BCA" w:rsidRPr="009F7B87" w:rsidRDefault="00782BCA" w:rsidP="00345EAA">
            <w:pPr>
              <w:rPr>
                <w:rFonts w:ascii="Times New Roman" w:hAnsi="Times New Roman" w:cs="Times New Roman"/>
                <w:szCs w:val="24"/>
              </w:rPr>
            </w:pPr>
          </w:p>
        </w:tc>
      </w:tr>
      <w:tr w:rsidR="00782BCA" w:rsidRPr="009F7B87" w:rsidTr="00345EAA">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782BCA" w:rsidRPr="009F7B87" w:rsidRDefault="00782BCA" w:rsidP="00345EAA">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782BCA" w:rsidRPr="009F7B87" w:rsidRDefault="00782BCA" w:rsidP="00345EAA">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1= Emergent Learner    </w:t>
            </w:r>
          </w:p>
          <w:p w:rsidR="00782BCA" w:rsidRPr="009F7B87" w:rsidRDefault="00782BCA" w:rsidP="00345EAA">
            <w:pPr>
              <w:rPr>
                <w:rFonts w:ascii="Times New Roman" w:hAnsi="Times New Roman" w:cs="Times New Roman"/>
                <w:b/>
                <w:bCs/>
                <w:color w:val="0000FF"/>
                <w:szCs w:val="24"/>
              </w:rPr>
            </w:pPr>
            <w:r w:rsidRPr="009F7B87">
              <w:rPr>
                <w:rFonts w:ascii="Times New Roman" w:hAnsi="Times New Roman" w:cs="Times New Roman"/>
                <w:b/>
                <w:bCs/>
                <w:color w:val="0000FF"/>
                <w:szCs w:val="24"/>
              </w:rPr>
              <w:t>2 = Developing Learner</w:t>
            </w:r>
          </w:p>
          <w:p w:rsidR="00782BCA" w:rsidRPr="009F7B87" w:rsidRDefault="00782BCA" w:rsidP="00345EAA">
            <w:pPr>
              <w:rPr>
                <w:rFonts w:ascii="Times New Roman" w:hAnsi="Times New Roman" w:cs="Times New Roman"/>
                <w:b/>
                <w:bCs/>
                <w:color w:val="0000FF"/>
                <w:szCs w:val="24"/>
              </w:rPr>
            </w:pPr>
            <w:r w:rsidRPr="009F7B87">
              <w:rPr>
                <w:rFonts w:ascii="Times New Roman" w:hAnsi="Times New Roman" w:cs="Times New Roman"/>
                <w:b/>
                <w:bCs/>
                <w:color w:val="0000FF"/>
                <w:szCs w:val="24"/>
              </w:rPr>
              <w:t xml:space="preserve">3 = Proficient Learner   </w:t>
            </w:r>
          </w:p>
          <w:p w:rsidR="00782BCA" w:rsidRPr="009F7B87" w:rsidRDefault="00782BCA" w:rsidP="00345EAA">
            <w:pPr>
              <w:rPr>
                <w:rFonts w:ascii="Times New Roman" w:hAnsi="Times New Roman" w:cs="Times New Roman"/>
                <w:b/>
                <w:bCs/>
                <w:color w:val="0000FF"/>
                <w:szCs w:val="24"/>
              </w:rPr>
            </w:pPr>
            <w:r w:rsidRPr="009F7B87">
              <w:rPr>
                <w:rFonts w:ascii="Times New Roman" w:hAnsi="Times New Roman" w:cs="Times New Roman"/>
                <w:b/>
                <w:bCs/>
                <w:color w:val="0000FF"/>
                <w:szCs w:val="24"/>
              </w:rPr>
              <w:t>4 = World-Class Learner</w:t>
            </w:r>
          </w:p>
        </w:tc>
      </w:tr>
    </w:tbl>
    <w:p w:rsidR="00782BCA" w:rsidRDefault="00782BCA" w:rsidP="00782BCA">
      <w:pPr>
        <w:pStyle w:val="Heading2"/>
        <w:rPr>
          <w:rFonts w:ascii="Times New Roman" w:hAnsi="Times New Roman" w:cs="Times New Roman"/>
          <w:sz w:val="24"/>
          <w:szCs w:val="24"/>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058A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CA"/>
    <w:rsid w:val="00200B5C"/>
    <w:rsid w:val="00223317"/>
    <w:rsid w:val="00367E90"/>
    <w:rsid w:val="003F74F2"/>
    <w:rsid w:val="00423600"/>
    <w:rsid w:val="00487175"/>
    <w:rsid w:val="00515901"/>
    <w:rsid w:val="00655A27"/>
    <w:rsid w:val="00726128"/>
    <w:rsid w:val="00782BCA"/>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782BCA"/>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82BCA"/>
    <w:pPr>
      <w:keepNext/>
      <w:keepLines/>
      <w:outlineLvl w:val="1"/>
    </w:pPr>
    <w:rPr>
      <w:rFonts w:eastAsiaTheme="majorEastAsia" w:cstheme="majorBidi"/>
      <w:b/>
      <w:color w:val="365F91" w:themeColor="accent1" w:themeShade="BF"/>
      <w:sz w:val="28"/>
      <w:szCs w:val="26"/>
    </w:rPr>
  </w:style>
  <w:style w:type="paragraph" w:styleId="Heading3">
    <w:name w:val="heading 3"/>
    <w:next w:val="Normal"/>
    <w:link w:val="Heading3Char"/>
    <w:uiPriority w:val="9"/>
    <w:unhideWhenUsed/>
    <w:qFormat/>
    <w:rsid w:val="00782BCA"/>
    <w:pPr>
      <w:keepNext/>
      <w:keepLines/>
      <w:spacing w:after="160" w:line="259" w:lineRule="auto"/>
      <w:outlineLvl w:val="2"/>
    </w:pPr>
    <w:rPr>
      <w:rFonts w:ascii="Cambria" w:eastAsiaTheme="majorEastAsia" w:hAnsi="Cambr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782BCA"/>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782BCA"/>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782BC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782BCA"/>
    <w:pPr>
      <w:ind w:left="720"/>
      <w:contextualSpacing/>
    </w:pPr>
  </w:style>
  <w:style w:type="paragraph" w:customStyle="1" w:styleId="Figure">
    <w:name w:val="Figure"/>
    <w:link w:val="FigureChar"/>
    <w:qFormat/>
    <w:rsid w:val="00782BC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782BCA"/>
    <w:rPr>
      <w:rFonts w:ascii="Cambria" w:hAnsi="Cambria"/>
      <w:b/>
      <w:iCs/>
      <w:color w:val="0000FF"/>
      <w:sz w:val="22"/>
      <w:szCs w:val="24"/>
    </w:rPr>
  </w:style>
  <w:style w:type="character" w:styleId="Hyperlink">
    <w:name w:val="Hyperlink"/>
    <w:basedOn w:val="DefaultParagraphFont"/>
    <w:uiPriority w:val="99"/>
    <w:unhideWhenUsed/>
    <w:rsid w:val="00782BCA"/>
    <w:rPr>
      <w:color w:val="0000FF" w:themeColor="hyperlink"/>
      <w:u w:val="single"/>
    </w:rPr>
  </w:style>
  <w:style w:type="paragraph" w:customStyle="1" w:styleId="Tableitemctrintro">
    <w:name w:val="Table item ctr (intro)"/>
    <w:basedOn w:val="Normal"/>
    <w:rsid w:val="00782BCA"/>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782BCA"/>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782B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CA"/>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782BCA"/>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82BCA"/>
    <w:pPr>
      <w:keepNext/>
      <w:keepLines/>
      <w:outlineLvl w:val="1"/>
    </w:pPr>
    <w:rPr>
      <w:rFonts w:eastAsiaTheme="majorEastAsia" w:cstheme="majorBidi"/>
      <w:b/>
      <w:color w:val="365F91" w:themeColor="accent1" w:themeShade="BF"/>
      <w:sz w:val="28"/>
      <w:szCs w:val="26"/>
    </w:rPr>
  </w:style>
  <w:style w:type="paragraph" w:styleId="Heading3">
    <w:name w:val="heading 3"/>
    <w:next w:val="Normal"/>
    <w:link w:val="Heading3Char"/>
    <w:uiPriority w:val="9"/>
    <w:unhideWhenUsed/>
    <w:qFormat/>
    <w:rsid w:val="00782BCA"/>
    <w:pPr>
      <w:keepNext/>
      <w:keepLines/>
      <w:spacing w:after="160" w:line="259" w:lineRule="auto"/>
      <w:outlineLvl w:val="2"/>
    </w:pPr>
    <w:rPr>
      <w:rFonts w:ascii="Cambria" w:eastAsiaTheme="majorEastAsia" w:hAnsi="Cambr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782BCA"/>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782BCA"/>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782BC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782BCA"/>
    <w:pPr>
      <w:ind w:left="720"/>
      <w:contextualSpacing/>
    </w:pPr>
  </w:style>
  <w:style w:type="paragraph" w:customStyle="1" w:styleId="Figure">
    <w:name w:val="Figure"/>
    <w:link w:val="FigureChar"/>
    <w:qFormat/>
    <w:rsid w:val="00782BC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782BCA"/>
    <w:rPr>
      <w:rFonts w:ascii="Cambria" w:hAnsi="Cambria"/>
      <w:b/>
      <w:iCs/>
      <w:color w:val="0000FF"/>
      <w:sz w:val="22"/>
      <w:szCs w:val="24"/>
    </w:rPr>
  </w:style>
  <w:style w:type="character" w:styleId="Hyperlink">
    <w:name w:val="Hyperlink"/>
    <w:basedOn w:val="DefaultParagraphFont"/>
    <w:uiPriority w:val="99"/>
    <w:unhideWhenUsed/>
    <w:rsid w:val="00782BCA"/>
    <w:rPr>
      <w:color w:val="0000FF" w:themeColor="hyperlink"/>
      <w:u w:val="single"/>
    </w:rPr>
  </w:style>
  <w:style w:type="paragraph" w:customStyle="1" w:styleId="Tableitemctrintro">
    <w:name w:val="Table item ctr (intro)"/>
    <w:basedOn w:val="Normal"/>
    <w:rsid w:val="00782BCA"/>
    <w:pPr>
      <w:overflowPunct w:val="0"/>
      <w:autoSpaceDE w:val="0"/>
      <w:autoSpaceDN w:val="0"/>
      <w:adjustRightInd w:val="0"/>
      <w:spacing w:before="80" w:after="80" w:line="240" w:lineRule="auto"/>
      <w:ind w:left="-72" w:right="-72"/>
      <w:jc w:val="center"/>
      <w:textAlignment w:val="baseline"/>
    </w:pPr>
    <w:rPr>
      <w:rFonts w:ascii="Arial" w:eastAsia="Times New Roman" w:hAnsi="Arial" w:cs="Times New Roman"/>
      <w:sz w:val="20"/>
      <w:szCs w:val="20"/>
    </w:rPr>
  </w:style>
  <w:style w:type="paragraph" w:customStyle="1" w:styleId="TableH1ctrintro">
    <w:name w:val="Table H1 ctr (intro)"/>
    <w:basedOn w:val="Normal"/>
    <w:rsid w:val="00782BCA"/>
    <w:pPr>
      <w:keepNext/>
      <w:overflowPunct w:val="0"/>
      <w:autoSpaceDE w:val="0"/>
      <w:autoSpaceDN w:val="0"/>
      <w:adjustRightInd w:val="0"/>
      <w:spacing w:before="80" w:after="80" w:line="240" w:lineRule="auto"/>
      <w:jc w:val="center"/>
      <w:textAlignment w:val="baseline"/>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782B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CA"/>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1ezwDSij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2017-07-25T08:46:00Z</dcterms:created>
  <dcterms:modified xsi:type="dcterms:W3CDTF">2017-07-25T08:47:00Z</dcterms:modified>
</cp:coreProperties>
</file>